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A6DB8" w14:textId="77777777" w:rsidR="00F33B2E" w:rsidRDefault="00F33B2E" w:rsidP="00F33B2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0A7B62" wp14:editId="1AEB5722">
                <wp:simplePos x="0" y="0"/>
                <wp:positionH relativeFrom="column">
                  <wp:posOffset>-405765</wp:posOffset>
                </wp:positionH>
                <wp:positionV relativeFrom="paragraph">
                  <wp:posOffset>-344805</wp:posOffset>
                </wp:positionV>
                <wp:extent cx="7200900" cy="8001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800100"/>
                        </a:xfrm>
                        <a:prstGeom prst="rect">
                          <a:avLst/>
                        </a:prstGeom>
                        <a:solidFill>
                          <a:srgbClr val="1FB09D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D6574" id="Rectangle 1" o:spid="_x0000_s1026" style="position:absolute;margin-left:-31.95pt;margin-top:-27.15pt;width:567pt;height:6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" fillcolor="#1fb09d" stroked="f"/>
            </w:pict>
          </mc:Fallback>
        </mc:AlternateContent>
      </w:r>
      <w:r w:rsidR="003F41F8" w:rsidRPr="00F46BE5">
        <w:rPr>
          <w:noProof/>
        </w:rPr>
        <w:drawing>
          <wp:anchor distT="0" distB="0" distL="114300" distR="114300" simplePos="0" relativeHeight="251664384" behindDoc="0" locked="0" layoutInCell="1" allowOverlap="1" wp14:anchorId="0B584EF6" wp14:editId="55D9EBCA">
            <wp:simplePos x="0" y="0"/>
            <wp:positionH relativeFrom="page">
              <wp:posOffset>6909435</wp:posOffset>
            </wp:positionH>
            <wp:positionV relativeFrom="page">
              <wp:posOffset>347345</wp:posOffset>
            </wp:positionV>
            <wp:extent cx="363855" cy="5924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3F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E315C" wp14:editId="2A0EF575">
                <wp:simplePos x="0" y="0"/>
                <wp:positionH relativeFrom="page">
                  <wp:posOffset>365125</wp:posOffset>
                </wp:positionH>
                <wp:positionV relativeFrom="page">
                  <wp:posOffset>347345</wp:posOffset>
                </wp:positionV>
                <wp:extent cx="6087110" cy="711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7110" cy="71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95803" w14:textId="6CCE4452" w:rsidR="00EA11BE" w:rsidRPr="00284FA4" w:rsidRDefault="00EA11B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>HIGH</w:t>
                            </w:r>
                            <w:r w:rsidRPr="00284FA4"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pacing w:val="36"/>
                              </w:rPr>
                              <w:t xml:space="preserve"> SCHOOL</w:t>
                            </w:r>
                          </w:p>
                          <w:p w14:paraId="188E8F4E" w14:textId="4209968F" w:rsidR="00EA11BE" w:rsidRPr="004033F1" w:rsidRDefault="00EA11BE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Biotechnology</w:t>
                            </w:r>
                          </w:p>
                          <w:p w14:paraId="0E84B065" w14:textId="77777777" w:rsidR="00EA11BE" w:rsidRDefault="00EA11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E315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75pt;margin-top:27.35pt;width:479.3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" filled="f" stroked="f">
                <v:textbox>
                  <w:txbxContent>
                    <w:p w14:paraId="13F95803" w14:textId="6CCE4452" w:rsidR="00EA11BE" w:rsidRPr="00284FA4" w:rsidRDefault="00EA11BE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>HIGH</w:t>
                      </w:r>
                      <w:r w:rsidRPr="00284FA4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pacing w:val="36"/>
                        </w:rPr>
                        <w:t xml:space="preserve"> SCHOOL</w:t>
                      </w:r>
                    </w:p>
                    <w:p w14:paraId="188E8F4E" w14:textId="4209968F" w:rsidR="00EA11BE" w:rsidRPr="004033F1" w:rsidRDefault="00EA11BE">
                      <w:pP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Biotechnology</w:t>
                      </w:r>
                    </w:p>
                    <w:p w14:paraId="0E84B065" w14:textId="77777777" w:rsidR="00EA11BE" w:rsidRDefault="00EA11BE"/>
                  </w:txbxContent>
                </v:textbox>
                <w10:wrap type="square" anchorx="page" anchory="page"/>
              </v:shape>
            </w:pict>
          </mc:Fallback>
        </mc:AlternateContent>
      </w:r>
      <w:r w:rsidR="004033F1" w:rsidRPr="004033F1">
        <w:t xml:space="preserve"> </w:t>
      </w:r>
      <w:r w:rsidR="00273E9A">
        <w:rPr>
          <w:noProof/>
        </w:rPr>
        <w:drawing>
          <wp:anchor distT="0" distB="0" distL="114300" distR="114300" simplePos="0" relativeHeight="251660288" behindDoc="1" locked="0" layoutInCell="1" allowOverlap="1" wp14:anchorId="14E2A878" wp14:editId="649C132E">
            <wp:simplePos x="0" y="0"/>
            <wp:positionH relativeFrom="page">
              <wp:posOffset>280035</wp:posOffset>
            </wp:positionH>
            <wp:positionV relativeFrom="page">
              <wp:posOffset>9489440</wp:posOffset>
            </wp:positionV>
            <wp:extent cx="1724449" cy="509905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Logo_CMY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449" cy="50990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44D" w:rsidRPr="00B5244D">
        <w:t xml:space="preserve"> </w:t>
      </w:r>
      <w:r w:rsidR="00F46BE5" w:rsidRPr="00F46BE5">
        <w:t xml:space="preserve"> </w:t>
      </w:r>
      <w:r w:rsidR="00F46BE5">
        <w:t xml:space="preserve">   </w:t>
      </w:r>
    </w:p>
    <w:p w14:paraId="2654AE3E" w14:textId="572ABDB6" w:rsidR="007E3D9C" w:rsidRPr="007E3D9C" w:rsidRDefault="007E3D9C" w:rsidP="007E3D9C">
      <w:pPr>
        <w:rPr>
          <w:rFonts w:ascii="Calibri" w:hAnsi="Calibri"/>
          <w:b/>
          <w:color w:val="48B49F"/>
          <w:sz w:val="56"/>
          <w:szCs w:val="56"/>
        </w:rPr>
      </w:pPr>
      <w:r>
        <w:rPr>
          <w:rFonts w:ascii="Calibri" w:hAnsi="Calibri"/>
          <w:b/>
          <w:color w:val="48B49F"/>
          <w:sz w:val="56"/>
          <w:szCs w:val="56"/>
        </w:rPr>
        <w:t>Supplemental</w:t>
      </w:r>
      <w:r w:rsidR="0060365F">
        <w:rPr>
          <w:rFonts w:ascii="Calibri" w:hAnsi="Calibri"/>
          <w:b/>
          <w:color w:val="48B49F"/>
          <w:sz w:val="56"/>
          <w:szCs w:val="56"/>
        </w:rPr>
        <w:t xml:space="preserve">: </w:t>
      </w:r>
      <w:r w:rsidRPr="007E3D9C">
        <w:rPr>
          <w:rFonts w:ascii="Calibri" w:hAnsi="Calibri"/>
          <w:b/>
          <w:noProof/>
          <w:color w:val="48B49F"/>
          <w:sz w:val="56"/>
          <w:szCs w:val="56"/>
        </w:rPr>
        <w:t>Biology with Technology</w:t>
      </w:r>
    </w:p>
    <w:p w14:paraId="1DBCDDCA" w14:textId="77777777" w:rsidR="007E3D9C" w:rsidRDefault="007E3D9C" w:rsidP="007E3D9C">
      <w:pPr>
        <w:rPr>
          <w:rFonts w:ascii="Bookman Old Style" w:hAnsi="Bookman Old Style"/>
          <w:b/>
          <w:sz w:val="22"/>
        </w:rPr>
      </w:pPr>
    </w:p>
    <w:p w14:paraId="34179ECC" w14:textId="07AD33D8" w:rsidR="007E3D9C" w:rsidRPr="007E3D9C" w:rsidRDefault="007E3D9C" w:rsidP="007E3D9C">
      <w:pPr>
        <w:rPr>
          <w:rFonts w:ascii="Cambria" w:hAnsi="Cambria"/>
          <w:sz w:val="22"/>
          <w:szCs w:val="22"/>
        </w:rPr>
      </w:pPr>
      <w:r w:rsidRPr="007E3D9C">
        <w:rPr>
          <w:rFonts w:ascii="Calibri" w:hAnsi="Calibri"/>
          <w:b/>
          <w:color w:val="48B49F"/>
          <w:sz w:val="26"/>
          <w:szCs w:val="26"/>
        </w:rPr>
        <w:t>Goal:</w:t>
      </w:r>
      <w:r>
        <w:rPr>
          <w:rFonts w:ascii="Bookman Old Style" w:hAnsi="Bookman Old Style"/>
          <w:sz w:val="22"/>
        </w:rPr>
        <w:t xml:space="preserve"> </w:t>
      </w:r>
      <w:r w:rsidRPr="007E3D9C">
        <w:rPr>
          <w:rFonts w:ascii="Cambria" w:hAnsi="Cambria"/>
          <w:sz w:val="22"/>
          <w:szCs w:val="22"/>
        </w:rPr>
        <w:t>Understanding what biotechnology is and how its use changes the way medicines work.</w:t>
      </w:r>
    </w:p>
    <w:p w14:paraId="22D976A9" w14:textId="618EFDB3" w:rsidR="007E3D9C" w:rsidRPr="007E3D9C" w:rsidRDefault="007E3D9C" w:rsidP="007E3D9C">
      <w:pPr>
        <w:pStyle w:val="pageheader"/>
        <w:pBdr>
          <w:bottom w:val="none" w:sz="0" w:space="0" w:color="auto"/>
        </w:pBdr>
        <w:rPr>
          <w:rFonts w:ascii="Calibri" w:hAnsi="Calibri"/>
          <w:b/>
          <w:color w:val="48B49F"/>
          <w:sz w:val="26"/>
          <w:szCs w:val="26"/>
        </w:rPr>
      </w:pPr>
      <w:r w:rsidRPr="007E3D9C">
        <w:rPr>
          <w:rFonts w:ascii="Calibri" w:hAnsi="Calibri"/>
          <w:b/>
          <w:color w:val="48B49F"/>
          <w:sz w:val="26"/>
          <w:szCs w:val="26"/>
        </w:rPr>
        <w:t>Materials: (for a class of 30)</w:t>
      </w:r>
    </w:p>
    <w:p w14:paraId="0BA9F343" w14:textId="77777777" w:rsidR="007E3D9C" w:rsidRPr="007E3D9C" w:rsidRDefault="007E3D9C" w:rsidP="007E3D9C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Carton of yogurt</w:t>
      </w:r>
    </w:p>
    <w:p w14:paraId="11E5F7DB" w14:textId="77777777" w:rsidR="007E3D9C" w:rsidRPr="007E3D9C" w:rsidRDefault="007E3D9C" w:rsidP="007E3D9C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Loaf of bread</w:t>
      </w:r>
    </w:p>
    <w:p w14:paraId="3E624DF9" w14:textId="77777777" w:rsidR="007E3D9C" w:rsidRPr="007E3D9C" w:rsidRDefault="007E3D9C" w:rsidP="007E3D9C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Picture of pure bred dog</w:t>
      </w:r>
    </w:p>
    <w:p w14:paraId="5C5612E3" w14:textId="77777777" w:rsidR="007E3D9C" w:rsidRPr="007E3D9C" w:rsidRDefault="007E3D9C" w:rsidP="007E3D9C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Copies of human graph students sheet</w:t>
      </w:r>
    </w:p>
    <w:p w14:paraId="6D1F689A" w14:textId="77777777" w:rsidR="007E3D9C" w:rsidRPr="007E3D9C" w:rsidRDefault="007E3D9C" w:rsidP="007E3D9C">
      <w:pPr>
        <w:numPr>
          <w:ilvl w:val="0"/>
          <w:numId w:val="11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Copies of Biotechnology timeline</w:t>
      </w:r>
    </w:p>
    <w:p w14:paraId="5A2607A0" w14:textId="77777777" w:rsidR="007E3D9C" w:rsidRDefault="007E3D9C" w:rsidP="007E3D9C"/>
    <w:p w14:paraId="44CAAFD4" w14:textId="131C9AF5" w:rsidR="007E3D9C" w:rsidRPr="007E3D9C" w:rsidRDefault="007E3D9C" w:rsidP="007E3D9C">
      <w:r w:rsidRPr="007E3D9C">
        <w:rPr>
          <w:rFonts w:ascii="Calibri" w:hAnsi="Calibri"/>
          <w:b/>
          <w:color w:val="48B49F"/>
          <w:sz w:val="26"/>
          <w:szCs w:val="26"/>
        </w:rPr>
        <w:t>Time:</w:t>
      </w:r>
      <w:r w:rsidRPr="007E3D9C">
        <w:t xml:space="preserve"> </w:t>
      </w:r>
      <w:r w:rsidRPr="007E3D9C">
        <w:rPr>
          <w:rFonts w:ascii="Cambria" w:hAnsi="Cambria"/>
          <w:sz w:val="22"/>
          <w:szCs w:val="22"/>
        </w:rPr>
        <w:t>45 – 60 minute class period</w:t>
      </w:r>
    </w:p>
    <w:p w14:paraId="4B7171C2" w14:textId="77777777" w:rsidR="007E3D9C" w:rsidRPr="007E3D9C" w:rsidRDefault="007E3D9C" w:rsidP="007E3D9C"/>
    <w:p w14:paraId="2EC835AD" w14:textId="1DA9B8A0" w:rsidR="007E3D9C" w:rsidRPr="007E3D9C" w:rsidRDefault="007E3D9C" w:rsidP="007E3D9C">
      <w:r w:rsidRPr="007E3D9C">
        <w:rPr>
          <w:rFonts w:ascii="Calibri" w:hAnsi="Calibri"/>
          <w:b/>
          <w:color w:val="48B49F"/>
          <w:sz w:val="26"/>
          <w:szCs w:val="26"/>
        </w:rPr>
        <w:t>National Science Standards:</w:t>
      </w:r>
      <w:r w:rsidRPr="007E3D9C">
        <w:t xml:space="preserve"> </w:t>
      </w:r>
      <w:r w:rsidRPr="007E3D9C">
        <w:rPr>
          <w:rFonts w:ascii="Cambria" w:hAnsi="Cambria"/>
          <w:sz w:val="22"/>
          <w:szCs w:val="22"/>
        </w:rPr>
        <w:t>S1, S5, S6, S7</w:t>
      </w:r>
    </w:p>
    <w:p w14:paraId="45A7B350" w14:textId="77777777" w:rsidR="007E3D9C" w:rsidRPr="007E3D9C" w:rsidRDefault="007E3D9C" w:rsidP="007E3D9C"/>
    <w:p w14:paraId="51C009A2" w14:textId="77777777" w:rsidR="007E3D9C" w:rsidRPr="007E3D9C" w:rsidRDefault="007E3D9C" w:rsidP="007E3D9C">
      <w:pPr>
        <w:rPr>
          <w:rFonts w:ascii="Calibri" w:hAnsi="Calibri"/>
          <w:b/>
          <w:color w:val="48B49F"/>
          <w:sz w:val="26"/>
          <w:szCs w:val="26"/>
        </w:rPr>
      </w:pPr>
      <w:r w:rsidRPr="007E3D9C">
        <w:rPr>
          <w:rFonts w:ascii="Calibri" w:hAnsi="Calibri"/>
          <w:b/>
          <w:color w:val="48B49F"/>
          <w:sz w:val="26"/>
          <w:szCs w:val="26"/>
        </w:rPr>
        <w:t>Prep:</w:t>
      </w:r>
    </w:p>
    <w:p w14:paraId="4F3E793F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Set up agree, undecided and disagree signs in three of the four corners of your classroom.</w:t>
      </w:r>
    </w:p>
    <w:p w14:paraId="2ABE4738" w14:textId="77777777" w:rsidR="007E3D9C" w:rsidRPr="007E3D9C" w:rsidRDefault="007E3D9C" w:rsidP="007E3D9C">
      <w:pPr>
        <w:pStyle w:val="pageheader"/>
        <w:pBdr>
          <w:bottom w:val="none" w:sz="0" w:space="0" w:color="auto"/>
        </w:pBdr>
        <w:rPr>
          <w:rFonts w:ascii="Calibri" w:hAnsi="Calibri"/>
          <w:b/>
          <w:color w:val="48B49F"/>
          <w:sz w:val="26"/>
          <w:szCs w:val="26"/>
        </w:rPr>
      </w:pPr>
      <w:r w:rsidRPr="007E3D9C">
        <w:rPr>
          <w:rFonts w:ascii="Calibri" w:hAnsi="Calibri"/>
          <w:b/>
          <w:color w:val="48B49F"/>
          <w:sz w:val="26"/>
          <w:szCs w:val="26"/>
        </w:rPr>
        <w:t>Procedure:</w:t>
      </w:r>
    </w:p>
    <w:p w14:paraId="60BF074F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Write a definition of Biotechnology on the board.</w:t>
      </w:r>
    </w:p>
    <w:p w14:paraId="1B8844FB" w14:textId="77777777" w:rsidR="007E3D9C" w:rsidRPr="007E3D9C" w:rsidRDefault="007E3D9C" w:rsidP="007E3D9C">
      <w:pPr>
        <w:numPr>
          <w:ilvl w:val="1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 xml:space="preserve">“Biotechnology is </w:t>
      </w:r>
      <w:hyperlink r:id="rId10" w:tooltip="Technology" w:history="1">
        <w:r w:rsidRPr="007E3D9C">
          <w:rPr>
            <w:rFonts w:ascii="Cambria" w:hAnsi="Cambria"/>
            <w:sz w:val="22"/>
            <w:szCs w:val="22"/>
          </w:rPr>
          <w:t>technology</w:t>
        </w:r>
      </w:hyperlink>
      <w:r w:rsidRPr="007E3D9C">
        <w:rPr>
          <w:rFonts w:ascii="Cambria" w:hAnsi="Cambria"/>
          <w:sz w:val="22"/>
          <w:szCs w:val="22"/>
        </w:rPr>
        <w:t xml:space="preserve"> based on </w:t>
      </w:r>
      <w:hyperlink r:id="rId11" w:tooltip="Biology" w:history="1">
        <w:r w:rsidRPr="007E3D9C">
          <w:rPr>
            <w:rFonts w:ascii="Cambria" w:hAnsi="Cambria"/>
            <w:sz w:val="22"/>
            <w:szCs w:val="22"/>
          </w:rPr>
          <w:t>biology</w:t>
        </w:r>
      </w:hyperlink>
      <w:r w:rsidRPr="007E3D9C">
        <w:rPr>
          <w:rFonts w:ascii="Cambria" w:hAnsi="Cambria"/>
          <w:sz w:val="22"/>
          <w:szCs w:val="22"/>
        </w:rPr>
        <w:t xml:space="preserve">, especially when used in </w:t>
      </w:r>
      <w:hyperlink r:id="rId12" w:tooltip="Agriculture" w:history="1">
        <w:r w:rsidRPr="007E3D9C">
          <w:rPr>
            <w:rFonts w:ascii="Cambria" w:hAnsi="Cambria"/>
            <w:sz w:val="22"/>
            <w:szCs w:val="22"/>
          </w:rPr>
          <w:t>agriculture</w:t>
        </w:r>
      </w:hyperlink>
      <w:r w:rsidRPr="007E3D9C">
        <w:rPr>
          <w:rFonts w:ascii="Cambria" w:hAnsi="Cambria"/>
          <w:sz w:val="22"/>
          <w:szCs w:val="22"/>
        </w:rPr>
        <w:t xml:space="preserve">, </w:t>
      </w:r>
      <w:hyperlink r:id="rId13" w:tooltip="Food science" w:history="1">
        <w:r w:rsidRPr="007E3D9C">
          <w:rPr>
            <w:rFonts w:ascii="Cambria" w:hAnsi="Cambria"/>
            <w:sz w:val="22"/>
            <w:szCs w:val="22"/>
          </w:rPr>
          <w:t>food science</w:t>
        </w:r>
      </w:hyperlink>
      <w:r w:rsidRPr="007E3D9C">
        <w:rPr>
          <w:rFonts w:ascii="Cambria" w:hAnsi="Cambria"/>
          <w:sz w:val="22"/>
          <w:szCs w:val="22"/>
        </w:rPr>
        <w:t xml:space="preserve">, and </w:t>
      </w:r>
      <w:hyperlink r:id="rId14" w:tooltip="Medicine" w:history="1">
        <w:r w:rsidRPr="007E3D9C">
          <w:rPr>
            <w:rFonts w:ascii="Cambria" w:hAnsi="Cambria"/>
            <w:sz w:val="22"/>
            <w:szCs w:val="22"/>
          </w:rPr>
          <w:t>medicine</w:t>
        </w:r>
      </w:hyperlink>
      <w:r w:rsidRPr="007E3D9C">
        <w:rPr>
          <w:rFonts w:ascii="Cambria" w:hAnsi="Cambria"/>
          <w:sz w:val="22"/>
          <w:szCs w:val="22"/>
        </w:rPr>
        <w:t>. Biotechnology is the application of scientific and engineering principles to the processing of materials by biological agents to provide goods and services.”</w:t>
      </w:r>
    </w:p>
    <w:p w14:paraId="55CB1E82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Show the biotechnology cartoons on the overhead.</w:t>
      </w:r>
    </w:p>
    <w:p w14:paraId="6C5E4C72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Have each student complete the Human Graph Student Sheet.</w:t>
      </w:r>
    </w:p>
    <w:p w14:paraId="78A7AED7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Designate different parts of the classroom as agree, undecided and disagree.</w:t>
      </w:r>
    </w:p>
    <w:p w14:paraId="53EB7101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Choose a statement from the Human Graph Student Sheet and have a student read the statement aloud.</w:t>
      </w:r>
    </w:p>
    <w:p w14:paraId="0A5B19CB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Students should go to the area in the classroom that best expresses their feelings on the issue.</w:t>
      </w:r>
    </w:p>
    <w:p w14:paraId="63F93FD5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Have students explain their rationale.</w:t>
      </w:r>
    </w:p>
    <w:p w14:paraId="6C12CC55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Ask if any students would like to move after hearing the explanations.</w:t>
      </w:r>
    </w:p>
    <w:p w14:paraId="2835BFAF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Choose another statement from the Human Graph Student Sheet.</w:t>
      </w:r>
    </w:p>
    <w:p w14:paraId="31075825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Have students go to the area in the classroom that expresses the opposite of their true feelings.</w:t>
      </w:r>
    </w:p>
    <w:p w14:paraId="01CD466E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Repeat the same process as above. – You may want to revisit this exercise after completing the What’s up with Gena?” module.</w:t>
      </w:r>
    </w:p>
    <w:p w14:paraId="3B13AC46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Explain that some of those questions make biotechnology sound very complex but in fact it is branch of science that has been around for a very long time.</w:t>
      </w:r>
    </w:p>
    <w:p w14:paraId="7CC4C9C0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Place the yogurt, bread and picture of a pure bred dog in front of the students. Ask them to brainstorm what these three things have to do with biotechnology.</w:t>
      </w:r>
    </w:p>
    <w:p w14:paraId="247CD72B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Hand out the Biotechnology timeline students sheets.</w:t>
      </w:r>
    </w:p>
    <w:p w14:paraId="64574F61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lastRenderedPageBreak/>
        <w:t xml:space="preserve">Review the sheet with the students. Ask them when they think biotechnology became a very important scientific discipline. </w:t>
      </w:r>
      <w:r w:rsidRPr="007E3D9C">
        <w:rPr>
          <w:rFonts w:ascii="Cambria" w:hAnsi="Cambria"/>
          <w:i/>
          <w:sz w:val="22"/>
          <w:szCs w:val="22"/>
        </w:rPr>
        <w:t>(this should be when DNA was discovered.)</w:t>
      </w:r>
    </w:p>
    <w:p w14:paraId="048D3660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Review that prior to this discovery, biotechnology was primarily to do with agriculture.</w:t>
      </w:r>
    </w:p>
    <w:p w14:paraId="386BB733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 xml:space="preserve">Explain to the students that still remains to be a very exciting area of biotechnology </w:t>
      </w:r>
      <w:proofErr w:type="gramStart"/>
      <w:r w:rsidRPr="007E3D9C">
        <w:rPr>
          <w:rFonts w:ascii="Cambria" w:hAnsi="Cambria"/>
          <w:sz w:val="22"/>
          <w:szCs w:val="22"/>
        </w:rPr>
        <w:t>today</w:t>
      </w:r>
      <w:proofErr w:type="gramEnd"/>
      <w:r w:rsidRPr="007E3D9C">
        <w:rPr>
          <w:rFonts w:ascii="Cambria" w:hAnsi="Cambria"/>
          <w:sz w:val="22"/>
          <w:szCs w:val="22"/>
        </w:rPr>
        <w:t xml:space="preserve"> but they are going to study medical and pharmaceutical biotechnology.</w:t>
      </w:r>
    </w:p>
    <w:p w14:paraId="175FED75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Ask students to brainstorm a list of medicines that they or someone they know have taken in their lives. Record student answers on the board.</w:t>
      </w:r>
    </w:p>
    <w:p w14:paraId="56255162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Ask the students if any of the medicines use biological material.</w:t>
      </w:r>
    </w:p>
    <w:p w14:paraId="70AFF90F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What might be the benefits of using biological materials to make treatments? What might be the drawbacks?</w:t>
      </w:r>
    </w:p>
    <w:p w14:paraId="29F2BA33" w14:textId="77777777" w:rsidR="007E3D9C" w:rsidRPr="007E3D9C" w:rsidRDefault="007E3D9C" w:rsidP="007E3D9C">
      <w:pPr>
        <w:numPr>
          <w:ilvl w:val="0"/>
          <w:numId w:val="8"/>
        </w:numPr>
        <w:rPr>
          <w:rFonts w:ascii="Cambria" w:hAnsi="Cambria"/>
          <w:sz w:val="22"/>
          <w:szCs w:val="22"/>
        </w:rPr>
      </w:pPr>
      <w:r w:rsidRPr="007E3D9C">
        <w:rPr>
          <w:rFonts w:ascii="Cambria" w:hAnsi="Cambria"/>
          <w:sz w:val="22"/>
          <w:szCs w:val="22"/>
        </w:rPr>
        <w:t>For homework ask the students to research one drug that uses biotechnology to treat people.</w:t>
      </w:r>
    </w:p>
    <w:p w14:paraId="5FDDF2D8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60BA2AC6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6107D3C1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04538D8D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146A060F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42772AE4" w14:textId="77777777" w:rsidR="007E3D9C" w:rsidRPr="007E3D9C" w:rsidRDefault="007E3D9C" w:rsidP="007E3D9C">
      <w:pPr>
        <w:rPr>
          <w:rFonts w:ascii="Cambria" w:hAnsi="Cambria"/>
          <w:sz w:val="22"/>
          <w:szCs w:val="22"/>
        </w:rPr>
      </w:pPr>
    </w:p>
    <w:p w14:paraId="70B54491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75146369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2A36B359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0F8B2F15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6999F29F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51FDAE3A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0C11D990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23D431C5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1E861ED9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1A5A1ADD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0DC55453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6640A4EE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590421D1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0E922339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175E0273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0C90A6DC" w14:textId="77777777" w:rsidR="007E3D9C" w:rsidRDefault="007E3D9C" w:rsidP="007E3D9C">
      <w:pPr>
        <w:rPr>
          <w:rFonts w:ascii="Bookman Old Style" w:hAnsi="Bookman Old Style"/>
          <w:sz w:val="22"/>
        </w:rPr>
      </w:pPr>
    </w:p>
    <w:p w14:paraId="245DF86D" w14:textId="77777777" w:rsidR="007E3D9C" w:rsidRPr="00231EE2" w:rsidRDefault="007E3D9C" w:rsidP="007E3D9C">
      <w:pPr>
        <w:rPr>
          <w:rFonts w:ascii="Bookman Old Style" w:hAnsi="Bookman Old Style"/>
          <w:sz w:val="22"/>
        </w:rPr>
      </w:pPr>
    </w:p>
    <w:p w14:paraId="44103168" w14:textId="77777777" w:rsidR="007E3D9C" w:rsidRDefault="007E3D9C" w:rsidP="007E3D9C">
      <w:pPr>
        <w:pStyle w:val="NormalWeb"/>
        <w:jc w:val="center"/>
      </w:pPr>
    </w:p>
    <w:p w14:paraId="7FFF7165" w14:textId="77777777" w:rsidR="007E3D9C" w:rsidRDefault="007E3D9C" w:rsidP="007E3D9C">
      <w:pPr>
        <w:pStyle w:val="NormalWeb"/>
        <w:jc w:val="center"/>
      </w:pPr>
    </w:p>
    <w:p w14:paraId="05AE1B98" w14:textId="77777777" w:rsidR="007E3D9C" w:rsidRDefault="007E3D9C" w:rsidP="007E3D9C">
      <w:pPr>
        <w:pStyle w:val="NormalWeb"/>
        <w:jc w:val="center"/>
      </w:pPr>
    </w:p>
    <w:p w14:paraId="3C444B62" w14:textId="77777777" w:rsidR="007E3D9C" w:rsidRDefault="007E3D9C" w:rsidP="007E3D9C">
      <w:pPr>
        <w:pStyle w:val="NormalWeb"/>
        <w:jc w:val="center"/>
      </w:pPr>
    </w:p>
    <w:p w14:paraId="14E06903" w14:textId="77777777" w:rsidR="007E3D9C" w:rsidRDefault="007E3D9C" w:rsidP="007E3D9C">
      <w:pPr>
        <w:pStyle w:val="NormalWeb"/>
        <w:jc w:val="center"/>
      </w:pPr>
    </w:p>
    <w:p w14:paraId="00295875" w14:textId="77777777" w:rsidR="007E3D9C" w:rsidRDefault="007E3D9C" w:rsidP="007E3D9C">
      <w:pPr>
        <w:pStyle w:val="NormalWeb"/>
        <w:jc w:val="center"/>
      </w:pPr>
    </w:p>
    <w:p w14:paraId="230CB7F5" w14:textId="77777777" w:rsidR="007E3D9C" w:rsidRDefault="007E3D9C" w:rsidP="007E3D9C">
      <w:pPr>
        <w:pStyle w:val="NormalWeb"/>
        <w:jc w:val="center"/>
      </w:pPr>
    </w:p>
    <w:p w14:paraId="39FA052D" w14:textId="77777777" w:rsidR="007E3D9C" w:rsidRDefault="007E3D9C" w:rsidP="007E3D9C">
      <w:pPr>
        <w:pStyle w:val="NormalWeb"/>
        <w:jc w:val="center"/>
      </w:pPr>
    </w:p>
    <w:p w14:paraId="47A55AA7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2D938133" w14:textId="6584D476" w:rsidR="007E3D9C" w:rsidRDefault="007E3D9C" w:rsidP="007E3D9C">
      <w:pPr>
        <w:pStyle w:val="pageheader"/>
        <w:pBdr>
          <w:bottom w:val="none" w:sz="0" w:space="0" w:color="auto"/>
        </w:pBd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F9F41DE" wp14:editId="0E8A2A48">
            <wp:simplePos x="0" y="0"/>
            <wp:positionH relativeFrom="column">
              <wp:posOffset>1371600</wp:posOffset>
            </wp:positionH>
            <wp:positionV relativeFrom="paragraph">
              <wp:posOffset>-685800</wp:posOffset>
            </wp:positionV>
            <wp:extent cx="3189605" cy="3429000"/>
            <wp:effectExtent l="0" t="0" r="10795" b="0"/>
            <wp:wrapTight wrapText="bothSides">
              <wp:wrapPolygon edited="0">
                <wp:start x="0" y="0"/>
                <wp:lineTo x="0" y="21440"/>
                <wp:lineTo x="21501" y="21440"/>
                <wp:lineTo x="21501" y="0"/>
                <wp:lineTo x="0" y="0"/>
              </wp:wrapPolygon>
            </wp:wrapTight>
            <wp:docPr id="49" name="Picture 4" descr="http://www.cartoonresource.com/WEB%20THUMBNAIL%20DATABASES/COMPUTERS-THUMBNAIL/CBT105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artoonresource.com/WEB%20THUMBNAIL%20DATABASES/COMPUTERS-THUMBNAIL/CBT105-HD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054C7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69510233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63CE494C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7BDEE297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30A7AFF8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2C169356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791F26B3" w14:textId="05EF5B41" w:rsidR="007E3D9C" w:rsidRDefault="007E3D9C" w:rsidP="007E3D9C">
      <w:pPr>
        <w:pStyle w:val="pageheader"/>
        <w:pBdr>
          <w:bottom w:val="none" w:sz="0" w:space="0" w:color="auto"/>
        </w:pBd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AEB605" wp14:editId="49E233F0">
            <wp:simplePos x="0" y="0"/>
            <wp:positionH relativeFrom="column">
              <wp:posOffset>914400</wp:posOffset>
            </wp:positionH>
            <wp:positionV relativeFrom="paragraph">
              <wp:posOffset>90170</wp:posOffset>
            </wp:positionV>
            <wp:extent cx="4229100" cy="2620010"/>
            <wp:effectExtent l="0" t="0" r="12700" b="0"/>
            <wp:wrapTight wrapText="bothSides">
              <wp:wrapPolygon edited="0">
                <wp:start x="0" y="0"/>
                <wp:lineTo x="0" y="21359"/>
                <wp:lineTo x="21535" y="21359"/>
                <wp:lineTo x="21535" y="0"/>
                <wp:lineTo x="0" y="0"/>
              </wp:wrapPolygon>
            </wp:wrapTight>
            <wp:docPr id="46" name="Picture 3" descr="http://www.cartoonresource.com/WEB%20THUMBNAIL%20DATABASES/COMPUTERS-THUMBNAIL/cbt103-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artoonresource.com/WEB%20THUMBNAIL%20DATABASES/COMPUTERS-THUMBNAIL/cbt103-pw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1CA6C6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5536DC9C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34BA2EFB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65A912A5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223D3E60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228EBB13" w14:textId="68DBA7D4" w:rsidR="007E3D9C" w:rsidRDefault="007E3D9C" w:rsidP="007E3D9C">
      <w:pPr>
        <w:pStyle w:val="pageheader"/>
        <w:pBdr>
          <w:bottom w:val="none" w:sz="0" w:space="0" w:color="auto"/>
        </w:pBd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889A585" wp14:editId="41EAD434">
            <wp:simplePos x="0" y="0"/>
            <wp:positionH relativeFrom="column">
              <wp:posOffset>1485900</wp:posOffset>
            </wp:positionH>
            <wp:positionV relativeFrom="paragraph">
              <wp:posOffset>629920</wp:posOffset>
            </wp:positionV>
            <wp:extent cx="2208530" cy="1689100"/>
            <wp:effectExtent l="0" t="0" r="1270" b="12700"/>
            <wp:wrapTight wrapText="bothSides">
              <wp:wrapPolygon edited="0">
                <wp:start x="0" y="0"/>
                <wp:lineTo x="0" y="21438"/>
                <wp:lineTo x="21364" y="21438"/>
                <wp:lineTo x="21364" y="0"/>
                <wp:lineTo x="0" y="0"/>
              </wp:wrapPolygon>
            </wp:wrapTight>
            <wp:docPr id="45" name="Picture 2" descr="http://www.cartoonresource.com/WEB%20THUMBNAIL%20DATABASES/COMPUTERS-THUMBNAIL/CBT108-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artoonresource.com/WEB%20THUMBNAIL%20DATABASES/COMPUTERS-THUMBNAIL/CBT108-TS.jpg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B8558" w14:textId="5A047029" w:rsidR="007E3D9C" w:rsidRDefault="007E3D9C" w:rsidP="007E3D9C">
      <w:pPr>
        <w:pStyle w:val="pageheader"/>
        <w:pBdr>
          <w:bottom w:val="none" w:sz="0" w:space="0" w:color="auto"/>
        </w:pBd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39FD901" wp14:editId="6498EE8C">
            <wp:simplePos x="0" y="0"/>
            <wp:positionH relativeFrom="column">
              <wp:posOffset>1143000</wp:posOffset>
            </wp:positionH>
            <wp:positionV relativeFrom="paragraph">
              <wp:posOffset>294640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333"/>
                <wp:lineTo x="21440" y="21333"/>
                <wp:lineTo x="21440" y="0"/>
                <wp:lineTo x="0" y="0"/>
              </wp:wrapPolygon>
            </wp:wrapTight>
            <wp:docPr id="7" name="Picture 5" descr="http://www.cartoonresource.com/WEB%20THUMBNAIL%20DATABASES/COMPUTERS-THUMBNAIL/CBT106-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artoonresource.com/WEB%20THUMBNAIL%20DATABASES/COMPUTERS-THUMBNAIL/CBT106-HD.jp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758B6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4B830C7E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7D831776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2927F3F8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7CC72C5C" w14:textId="77777777" w:rsidR="007E3D9C" w:rsidRDefault="007E3D9C" w:rsidP="007E3D9C">
      <w:pPr>
        <w:pStyle w:val="pageheader"/>
        <w:pBdr>
          <w:bottom w:val="none" w:sz="0" w:space="0" w:color="auto"/>
        </w:pBdr>
      </w:pPr>
    </w:p>
    <w:p w14:paraId="7FFDB942" w14:textId="77777777" w:rsidR="007E3D9C" w:rsidRPr="007E3D9C" w:rsidRDefault="007E3D9C" w:rsidP="007E3D9C">
      <w:pPr>
        <w:pStyle w:val="pageheader"/>
        <w:pBdr>
          <w:bottom w:val="none" w:sz="0" w:space="0" w:color="auto"/>
        </w:pBdr>
        <w:spacing w:before="0"/>
        <w:rPr>
          <w:rFonts w:ascii="Calibri" w:hAnsi="Calibri"/>
          <w:b/>
          <w:color w:val="48B49F"/>
          <w:sz w:val="44"/>
          <w:szCs w:val="44"/>
        </w:rPr>
      </w:pPr>
      <w:r w:rsidRPr="007E3D9C">
        <w:rPr>
          <w:rFonts w:ascii="Calibri" w:hAnsi="Calibri"/>
          <w:b/>
          <w:noProof/>
          <w:color w:val="48B49F"/>
          <w:sz w:val="44"/>
          <w:szCs w:val="44"/>
        </w:rPr>
        <w:lastRenderedPageBreak/>
        <w:t xml:space="preserve">Human Graph </w:t>
      </w:r>
      <w:r w:rsidRPr="007E3D9C">
        <w:rPr>
          <w:rFonts w:ascii="Calibri" w:hAnsi="Calibri"/>
          <w:b/>
          <w:color w:val="48B49F"/>
          <w:sz w:val="44"/>
          <w:szCs w:val="44"/>
        </w:rPr>
        <w:t>Student Sheet</w:t>
      </w:r>
    </w:p>
    <w:p w14:paraId="43B91249" w14:textId="77777777" w:rsidR="007E3D9C" w:rsidRPr="004A1F3F" w:rsidRDefault="007E3D9C" w:rsidP="007E3D9C">
      <w:pPr>
        <w:pStyle w:val="pageheader"/>
        <w:pBdr>
          <w:bottom w:val="none" w:sz="0" w:space="0" w:color="auto"/>
        </w:pBdr>
        <w:spacing w:before="0"/>
        <w:rPr>
          <w:sz w:val="22"/>
          <w:szCs w:val="22"/>
        </w:rPr>
      </w:pPr>
    </w:p>
    <w:tbl>
      <w:tblPr>
        <w:tblW w:w="0" w:type="auto"/>
        <w:tblInd w:w="1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1900"/>
        <w:gridCol w:w="1530"/>
        <w:gridCol w:w="1610"/>
      </w:tblGrid>
      <w:tr w:rsidR="007E3D9C" w:rsidRPr="004A1F3F" w14:paraId="11D24983" w14:textId="77777777" w:rsidTr="007540FF">
        <w:trPr>
          <w:cantSplit/>
        </w:trPr>
        <w:tc>
          <w:tcPr>
            <w:tcW w:w="1900" w:type="dxa"/>
            <w:vAlign w:val="center"/>
          </w:tcPr>
          <w:p w14:paraId="2DFF575B" w14:textId="77777777" w:rsidR="007E3D9C" w:rsidRPr="004A1F3F" w:rsidRDefault="007E3D9C" w:rsidP="007540FF">
            <w:pPr>
              <w:ind w:left="10"/>
              <w:jc w:val="center"/>
              <w:rPr>
                <w:rFonts w:ascii="Bookman Old Style" w:hAnsi="Bookman Old Style"/>
                <w:b/>
                <w:smallCaps/>
                <w:sz w:val="22"/>
                <w:szCs w:val="22"/>
              </w:rPr>
            </w:pPr>
            <w:r w:rsidRPr="004A1F3F">
              <w:rPr>
                <w:rFonts w:ascii="Bookman Old Style" w:hAnsi="Bookman Old Style"/>
                <w:b/>
                <w:smallCaps/>
                <w:sz w:val="22"/>
                <w:szCs w:val="22"/>
              </w:rPr>
              <w:t>agree</w:t>
            </w:r>
          </w:p>
        </w:tc>
        <w:tc>
          <w:tcPr>
            <w:tcW w:w="1530" w:type="dxa"/>
            <w:vAlign w:val="center"/>
          </w:tcPr>
          <w:p w14:paraId="37C719EC" w14:textId="77777777" w:rsidR="007E3D9C" w:rsidRPr="004A1F3F" w:rsidRDefault="007E3D9C" w:rsidP="007540FF">
            <w:pPr>
              <w:ind w:left="10"/>
              <w:jc w:val="center"/>
              <w:rPr>
                <w:rFonts w:ascii="Bookman Old Style" w:hAnsi="Bookman Old Style"/>
                <w:b/>
                <w:smallCaps/>
                <w:sz w:val="22"/>
                <w:szCs w:val="22"/>
              </w:rPr>
            </w:pPr>
            <w:r w:rsidRPr="004A1F3F">
              <w:rPr>
                <w:rFonts w:ascii="Bookman Old Style" w:hAnsi="Bookman Old Style"/>
                <w:b/>
                <w:smallCaps/>
                <w:sz w:val="22"/>
                <w:szCs w:val="22"/>
              </w:rPr>
              <w:t>undecided</w:t>
            </w:r>
          </w:p>
        </w:tc>
        <w:tc>
          <w:tcPr>
            <w:tcW w:w="1610" w:type="dxa"/>
            <w:vAlign w:val="center"/>
          </w:tcPr>
          <w:p w14:paraId="6C3A40BB" w14:textId="77777777" w:rsidR="007E3D9C" w:rsidRPr="004A1F3F" w:rsidRDefault="007E3D9C" w:rsidP="007540FF">
            <w:pPr>
              <w:jc w:val="center"/>
              <w:rPr>
                <w:rFonts w:ascii="Bookman Old Style" w:hAnsi="Bookman Old Style"/>
                <w:b/>
                <w:smallCaps/>
                <w:sz w:val="22"/>
                <w:szCs w:val="22"/>
              </w:rPr>
            </w:pPr>
            <w:r w:rsidRPr="004A1F3F">
              <w:rPr>
                <w:rFonts w:ascii="Bookman Old Style" w:hAnsi="Bookman Old Style"/>
                <w:b/>
                <w:smallCaps/>
                <w:sz w:val="22"/>
                <w:szCs w:val="22"/>
              </w:rPr>
              <w:t>disagree</w:t>
            </w:r>
          </w:p>
        </w:tc>
      </w:tr>
    </w:tbl>
    <w:p w14:paraId="4B5AD891" w14:textId="77777777" w:rsidR="007E3D9C" w:rsidRPr="004A1F3F" w:rsidRDefault="007E3D9C" w:rsidP="007E3D9C">
      <w:pPr>
        <w:pStyle w:val="kibody5"/>
        <w:rPr>
          <w:rFonts w:ascii="Bookman Old Style" w:hAnsi="Bookman Old Style"/>
          <w:sz w:val="22"/>
          <w:szCs w:val="22"/>
        </w:rPr>
      </w:pPr>
    </w:p>
    <w:p w14:paraId="7733126E" w14:textId="5E27C528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1. Animals should be cross-bred in order to make animals that are more desirable to people such as the “Labradoodle”.</w:t>
      </w:r>
    </w:p>
    <w:p w14:paraId="7D570B68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0F5D81F4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</w:p>
    <w:p w14:paraId="114F3A25" w14:textId="044ED4ED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2. Crops should be genetically modified if it means that they could provide food for starving people.</w:t>
      </w:r>
    </w:p>
    <w:p w14:paraId="27766261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03A8DAEA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7FE2F4E8" w14:textId="635ED1E7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3. Parents should be allowed to choose the sex of their baby if science can make it possible.</w:t>
      </w:r>
    </w:p>
    <w:p w14:paraId="40DA676F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15BEF09B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592137A2" w14:textId="7CB16E0F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4. Embryonic stem cells should be used for research and medical treatments of chronically ill patients.</w:t>
      </w:r>
    </w:p>
    <w:p w14:paraId="6A602D12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06AE08F9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5D9AEE7B" w14:textId="28503348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5. Biotechnology should be funded by our government</w:t>
      </w:r>
    </w:p>
    <w:p w14:paraId="1BBBBD1A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0C524ED0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4CA63629" w14:textId="5C9D8133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6. Genetic testing should be mandatory even if there is no treatment for the disease which the person might have.</w:t>
      </w:r>
    </w:p>
    <w:p w14:paraId="1F78B05E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7412C815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0F92C7D7" w14:textId="3B2AD6B1" w:rsidR="007E3D9C" w:rsidRPr="007E3D9C" w:rsidRDefault="007E3D9C" w:rsidP="007E3D9C">
      <w:pPr>
        <w:pStyle w:val="kibody5"/>
        <w:rPr>
          <w:rFonts w:ascii="Calibri" w:hAnsi="Calibri"/>
          <w:szCs w:val="24"/>
        </w:rPr>
      </w:pPr>
      <w:r w:rsidRPr="007E3D9C">
        <w:rPr>
          <w:rFonts w:ascii="Calibri" w:hAnsi="Calibri"/>
          <w:szCs w:val="24"/>
        </w:rPr>
        <w:t>7. Strict regulations should be made by the government to restrict manipulation of DNA in plants and animals.</w:t>
      </w:r>
    </w:p>
    <w:p w14:paraId="0D09407A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36FB32BB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</w:r>
    </w:p>
    <w:p w14:paraId="5DD6026E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76280F46" w14:textId="0E90C4A4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  <w:r w:rsidRPr="007E3D9C">
        <w:rPr>
          <w:rFonts w:ascii="Calibri" w:hAnsi="Calibri"/>
        </w:rPr>
        <w:t>8. Animals should not be used to test new biotechnology methods.</w:t>
      </w:r>
    </w:p>
    <w:p w14:paraId="38B947B6" w14:textId="77777777" w:rsidR="007E3D9C" w:rsidRDefault="007E3D9C" w:rsidP="007E3D9C">
      <w:pPr>
        <w:pStyle w:val="kibody"/>
        <w:spacing w:line="240" w:lineRule="auto"/>
        <w:ind w:left="1440" w:firstLine="720"/>
        <w:rPr>
          <w:rFonts w:ascii="Calibri" w:hAnsi="Calibri"/>
        </w:rPr>
      </w:pPr>
    </w:p>
    <w:p w14:paraId="75F968AB" w14:textId="6DDFAB3D" w:rsidR="007E3D9C" w:rsidRPr="007E3D9C" w:rsidRDefault="007E3D9C" w:rsidP="007E3D9C">
      <w:pPr>
        <w:pStyle w:val="kibody"/>
        <w:spacing w:line="240" w:lineRule="auto"/>
        <w:ind w:left="1440" w:firstLine="720"/>
        <w:rPr>
          <w:rFonts w:ascii="Calibri" w:hAnsi="Calibri"/>
        </w:rPr>
      </w:pPr>
      <w:r w:rsidRPr="007E3D9C">
        <w:rPr>
          <w:rFonts w:ascii="Calibri" w:hAnsi="Calibri"/>
        </w:rPr>
        <w:t>A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U</w:t>
      </w:r>
      <w:r w:rsidRPr="007E3D9C">
        <w:rPr>
          <w:rFonts w:ascii="Calibri" w:hAnsi="Calibri"/>
        </w:rPr>
        <w:tab/>
      </w:r>
      <w:r w:rsidRPr="007E3D9C">
        <w:rPr>
          <w:rFonts w:ascii="Calibri" w:hAnsi="Calibri"/>
        </w:rPr>
        <w:tab/>
        <w:t>D</w:t>
      </w:r>
      <w:r w:rsidRPr="007E3D9C">
        <w:rPr>
          <w:rFonts w:ascii="Calibri" w:hAnsi="Calibri"/>
        </w:rPr>
        <w:tab/>
      </w:r>
    </w:p>
    <w:p w14:paraId="7C316120" w14:textId="77777777" w:rsidR="007E3D9C" w:rsidRPr="007E3D9C" w:rsidRDefault="007E3D9C" w:rsidP="007E3D9C">
      <w:pPr>
        <w:pStyle w:val="kibody"/>
        <w:spacing w:line="240" w:lineRule="auto"/>
        <w:rPr>
          <w:rFonts w:ascii="Calibri" w:hAnsi="Calibri"/>
        </w:rPr>
      </w:pPr>
    </w:p>
    <w:p w14:paraId="0D681651" w14:textId="0FA0B5CF" w:rsidR="007E3D9C" w:rsidRPr="007E3D9C" w:rsidRDefault="007E3D9C" w:rsidP="007E3D9C">
      <w:pPr>
        <w:pStyle w:val="kibody"/>
        <w:tabs>
          <w:tab w:val="left" w:pos="8280"/>
        </w:tabs>
        <w:spacing w:line="240" w:lineRule="auto"/>
        <w:ind w:right="0"/>
        <w:rPr>
          <w:rFonts w:ascii="Calibri" w:hAnsi="Calibri"/>
        </w:rPr>
      </w:pPr>
      <w:r w:rsidRPr="007E3D9C">
        <w:rPr>
          <w:rFonts w:ascii="Calibri" w:hAnsi="Calibri"/>
        </w:rPr>
        <w:t>9. Using biotechnology treatments is better for the environment because harmful chemicals are not being produced.</w:t>
      </w:r>
    </w:p>
    <w:p w14:paraId="6D2CE77B" w14:textId="77777777" w:rsidR="007E3D9C" w:rsidRPr="007E3D9C" w:rsidRDefault="007E3D9C" w:rsidP="007E3D9C">
      <w:pPr>
        <w:pStyle w:val="kibody"/>
        <w:tabs>
          <w:tab w:val="left" w:pos="8280"/>
        </w:tabs>
        <w:spacing w:line="240" w:lineRule="auto"/>
        <w:ind w:right="0"/>
        <w:rPr>
          <w:rFonts w:ascii="Calibri" w:hAnsi="Calibri"/>
        </w:rPr>
      </w:pPr>
      <w:r w:rsidRPr="007E3D9C">
        <w:rPr>
          <w:rFonts w:ascii="Calibri" w:hAnsi="Calibri"/>
        </w:rPr>
        <w:tab/>
      </w:r>
    </w:p>
    <w:p w14:paraId="6EB95384" w14:textId="328CE8A2" w:rsidR="007E3D9C" w:rsidRPr="007E3D9C" w:rsidRDefault="007E3D9C" w:rsidP="007E3D9C">
      <w:pPr>
        <w:pStyle w:val="kibody"/>
        <w:tabs>
          <w:tab w:val="left" w:pos="8280"/>
        </w:tabs>
        <w:spacing w:line="240" w:lineRule="auto"/>
        <w:ind w:right="0"/>
        <w:rPr>
          <w:rFonts w:ascii="Calibri" w:hAnsi="Calibri"/>
        </w:rPr>
      </w:pPr>
      <w:r w:rsidRPr="007E3D9C">
        <w:rPr>
          <w:rFonts w:ascii="Calibri" w:hAnsi="Calibri"/>
        </w:rPr>
        <w:t xml:space="preserve">                         </w:t>
      </w:r>
      <w:r>
        <w:rPr>
          <w:rFonts w:ascii="Calibri" w:hAnsi="Calibri"/>
        </w:rPr>
        <w:t xml:space="preserve">            </w:t>
      </w:r>
      <w:r w:rsidRPr="007E3D9C">
        <w:rPr>
          <w:rFonts w:ascii="Calibri" w:hAnsi="Calibri"/>
        </w:rPr>
        <w:t xml:space="preserve">  A                 </w:t>
      </w:r>
      <w:r>
        <w:rPr>
          <w:rFonts w:ascii="Calibri" w:hAnsi="Calibri"/>
        </w:rPr>
        <w:t xml:space="preserve">       </w:t>
      </w:r>
      <w:r w:rsidRPr="007E3D9C">
        <w:rPr>
          <w:rFonts w:ascii="Calibri" w:hAnsi="Calibri"/>
        </w:rPr>
        <w:t xml:space="preserve"> U</w:t>
      </w:r>
      <w:r>
        <w:rPr>
          <w:rFonts w:ascii="Calibri" w:hAnsi="Calibri"/>
        </w:rPr>
        <w:t xml:space="preserve">        </w:t>
      </w:r>
      <w:r w:rsidRPr="007E3D9C">
        <w:rPr>
          <w:rFonts w:ascii="Calibri" w:hAnsi="Calibri"/>
        </w:rPr>
        <w:t xml:space="preserve">                D</w:t>
      </w:r>
    </w:p>
    <w:p w14:paraId="56C5D647" w14:textId="77777777" w:rsidR="007E3D9C" w:rsidRPr="007E3D9C" w:rsidRDefault="007E3D9C" w:rsidP="007E3D9C">
      <w:pPr>
        <w:pStyle w:val="kibody"/>
        <w:tabs>
          <w:tab w:val="left" w:pos="8280"/>
        </w:tabs>
        <w:spacing w:line="240" w:lineRule="auto"/>
        <w:ind w:right="-180"/>
        <w:rPr>
          <w:rFonts w:ascii="Calibri" w:hAnsi="Calibri"/>
        </w:rPr>
      </w:pPr>
      <w:r w:rsidRPr="007E3D9C">
        <w:rPr>
          <w:rFonts w:ascii="Calibri" w:hAnsi="Calibri"/>
        </w:rPr>
        <w:br w:type="page"/>
      </w:r>
    </w:p>
    <w:p w14:paraId="7EBA4E36" w14:textId="77777777" w:rsidR="007E3D9C" w:rsidRPr="007E3D9C" w:rsidRDefault="007E3D9C" w:rsidP="007E3D9C">
      <w:pPr>
        <w:rPr>
          <w:rFonts w:ascii="Calibri" w:hAnsi="Calibri"/>
          <w:b/>
          <w:color w:val="48B49F"/>
          <w:sz w:val="44"/>
          <w:szCs w:val="44"/>
        </w:rPr>
      </w:pPr>
      <w:r w:rsidRPr="007E3D9C">
        <w:rPr>
          <w:rFonts w:ascii="Calibri" w:hAnsi="Calibri"/>
          <w:b/>
          <w:color w:val="48B49F"/>
          <w:sz w:val="44"/>
          <w:szCs w:val="44"/>
        </w:rPr>
        <w:lastRenderedPageBreak/>
        <w:t>Timeline of Biotechnology</w:t>
      </w:r>
    </w:p>
    <w:p w14:paraId="4C576773" w14:textId="77777777" w:rsidR="007E3D9C" w:rsidRPr="007E3D9C" w:rsidRDefault="007E3D9C" w:rsidP="007E3D9C">
      <w:pPr>
        <w:rPr>
          <w:rFonts w:ascii="Calibri" w:hAnsi="Calibri"/>
          <w:i/>
          <w:sz w:val="20"/>
          <w:szCs w:val="20"/>
        </w:rPr>
      </w:pPr>
      <w:r w:rsidRPr="007E3D9C">
        <w:rPr>
          <w:rFonts w:ascii="Calibri" w:hAnsi="Calibri"/>
          <w:i/>
          <w:sz w:val="20"/>
          <w:szCs w:val="20"/>
        </w:rPr>
        <w:t>(Excerpts from Wikipedia)</w:t>
      </w:r>
    </w:p>
    <w:p w14:paraId="50288E1A" w14:textId="77777777" w:rsidR="007E3D9C" w:rsidRDefault="007E3D9C" w:rsidP="007E3D9C">
      <w:pPr>
        <w:rPr>
          <w:rFonts w:ascii="Bookman Old Style" w:hAnsi="Bookman Old Style"/>
        </w:rPr>
      </w:pPr>
    </w:p>
    <w:p w14:paraId="3EE067CB" w14:textId="77777777" w:rsidR="007E3D9C" w:rsidRPr="007E3D9C" w:rsidRDefault="007E3D9C" w:rsidP="007E3D9C">
      <w:pPr>
        <w:rPr>
          <w:rFonts w:ascii="Calibri" w:hAnsi="Calibri"/>
        </w:rPr>
      </w:pPr>
      <w:r w:rsidRPr="007E3D9C">
        <w:rPr>
          <w:rFonts w:ascii="Calibri" w:hAnsi="Calibri"/>
        </w:rPr>
        <w:t xml:space="preserve">Notable events in the </w:t>
      </w:r>
      <w:hyperlink r:id="rId23" w:tooltip="History of biotechnology" w:history="1">
        <w:r w:rsidRPr="007E3D9C">
          <w:rPr>
            <w:rStyle w:val="Hyperlink"/>
            <w:rFonts w:ascii="Calibri" w:hAnsi="Calibri"/>
          </w:rPr>
          <w:t>history of biotechnology</w:t>
        </w:r>
      </w:hyperlink>
      <w:r w:rsidRPr="007E3D9C">
        <w:rPr>
          <w:rFonts w:ascii="Calibri" w:hAnsi="Calibri"/>
        </w:rPr>
        <w:t>:</w:t>
      </w:r>
    </w:p>
    <w:p w14:paraId="41FAA340" w14:textId="77777777" w:rsidR="007E3D9C" w:rsidRPr="007E3D9C" w:rsidRDefault="007E3D9C" w:rsidP="007E3D9C">
      <w:pPr>
        <w:rPr>
          <w:rFonts w:ascii="Calibri" w:hAnsi="Calibri"/>
        </w:rPr>
      </w:pPr>
    </w:p>
    <w:p w14:paraId="4755932F" w14:textId="77777777" w:rsidR="007E3D9C" w:rsidRPr="007E3D9C" w:rsidRDefault="007E3D9C" w:rsidP="007E3D9C">
      <w:pPr>
        <w:numPr>
          <w:ilvl w:val="0"/>
          <w:numId w:val="9"/>
        </w:numPr>
        <w:rPr>
          <w:rFonts w:ascii="Calibri" w:hAnsi="Calibri"/>
        </w:rPr>
      </w:pPr>
      <w:r w:rsidRPr="007E3D9C">
        <w:rPr>
          <w:rFonts w:ascii="Calibri" w:hAnsi="Calibri"/>
          <w:b/>
        </w:rPr>
        <w:t xml:space="preserve">before </w:t>
      </w:r>
      <w:hyperlink r:id="rId24" w:tooltip="8000 BC" w:history="1">
        <w:r w:rsidRPr="007E3D9C">
          <w:rPr>
            <w:rStyle w:val="Hyperlink"/>
            <w:rFonts w:ascii="Calibri" w:hAnsi="Calibri"/>
            <w:b/>
          </w:rPr>
          <w:t>8000 BC</w:t>
        </w:r>
      </w:hyperlink>
      <w:r w:rsidRPr="007E3D9C">
        <w:rPr>
          <w:rFonts w:ascii="Calibri" w:hAnsi="Calibri"/>
        </w:rPr>
        <w:t xml:space="preserve"> – Collecting of </w:t>
      </w:r>
      <w:hyperlink r:id="rId25" w:tooltip="Seed" w:history="1">
        <w:r w:rsidRPr="007E3D9C">
          <w:rPr>
            <w:rStyle w:val="Hyperlink"/>
            <w:rFonts w:ascii="Calibri" w:hAnsi="Calibri"/>
          </w:rPr>
          <w:t>seeds</w:t>
        </w:r>
      </w:hyperlink>
      <w:r w:rsidRPr="007E3D9C">
        <w:rPr>
          <w:rFonts w:ascii="Calibri" w:hAnsi="Calibri"/>
        </w:rPr>
        <w:t xml:space="preserve"> for replanting. Evidence that </w:t>
      </w:r>
      <w:hyperlink r:id="rId26" w:tooltip="Mesopotamia" w:history="1">
        <w:r w:rsidRPr="007E3D9C">
          <w:rPr>
            <w:rStyle w:val="Hyperlink"/>
            <w:rFonts w:ascii="Calibri" w:hAnsi="Calibri"/>
          </w:rPr>
          <w:t>Mesopotamian</w:t>
        </w:r>
      </w:hyperlink>
      <w:r w:rsidRPr="007E3D9C">
        <w:rPr>
          <w:rFonts w:ascii="Calibri" w:hAnsi="Calibri"/>
        </w:rPr>
        <w:t xml:space="preserve"> people used </w:t>
      </w:r>
      <w:hyperlink r:id="rId27" w:tooltip="Selective breeding" w:history="1">
        <w:r w:rsidRPr="007E3D9C">
          <w:rPr>
            <w:rStyle w:val="Hyperlink"/>
            <w:rFonts w:ascii="Calibri" w:hAnsi="Calibri"/>
          </w:rPr>
          <w:t>selective breeding</w:t>
        </w:r>
      </w:hyperlink>
      <w:r w:rsidRPr="007E3D9C">
        <w:rPr>
          <w:rFonts w:ascii="Calibri" w:hAnsi="Calibri"/>
        </w:rPr>
        <w:t xml:space="preserve"> (</w:t>
      </w:r>
      <w:hyperlink r:id="rId28" w:tooltip="Artificial selection" w:history="1">
        <w:r w:rsidRPr="007E3D9C">
          <w:rPr>
            <w:rStyle w:val="Hyperlink"/>
            <w:rFonts w:ascii="Calibri" w:hAnsi="Calibri"/>
          </w:rPr>
          <w:t>artificial selection</w:t>
        </w:r>
      </w:hyperlink>
      <w:r w:rsidRPr="007E3D9C">
        <w:rPr>
          <w:rFonts w:ascii="Calibri" w:hAnsi="Calibri"/>
        </w:rPr>
        <w:t xml:space="preserve">) practices to improve </w:t>
      </w:r>
      <w:hyperlink r:id="rId29" w:tooltip="Livestock" w:history="1">
        <w:r w:rsidRPr="007E3D9C">
          <w:rPr>
            <w:rStyle w:val="Hyperlink"/>
            <w:rFonts w:ascii="Calibri" w:hAnsi="Calibri"/>
          </w:rPr>
          <w:t>livestock</w:t>
        </w:r>
      </w:hyperlink>
      <w:r w:rsidRPr="007E3D9C">
        <w:rPr>
          <w:rFonts w:ascii="Calibri" w:hAnsi="Calibri"/>
        </w:rPr>
        <w:t xml:space="preserve">. </w:t>
      </w:r>
    </w:p>
    <w:p w14:paraId="38FC501C" w14:textId="77777777" w:rsidR="007E3D9C" w:rsidRPr="007E3D9C" w:rsidRDefault="007E3D9C" w:rsidP="007E3D9C">
      <w:pPr>
        <w:numPr>
          <w:ilvl w:val="0"/>
          <w:numId w:val="9"/>
        </w:numPr>
        <w:rPr>
          <w:rFonts w:ascii="Calibri" w:hAnsi="Calibri"/>
        </w:rPr>
      </w:pPr>
      <w:r w:rsidRPr="007E3D9C">
        <w:rPr>
          <w:rFonts w:ascii="Calibri" w:hAnsi="Calibri"/>
          <w:b/>
        </w:rPr>
        <w:t xml:space="preserve">around </w:t>
      </w:r>
      <w:hyperlink r:id="rId30" w:tooltip="7000 BC" w:history="1">
        <w:r w:rsidRPr="007E3D9C">
          <w:rPr>
            <w:rStyle w:val="Hyperlink"/>
            <w:rFonts w:ascii="Calibri" w:hAnsi="Calibri"/>
            <w:b/>
          </w:rPr>
          <w:t>7000 BC</w:t>
        </w:r>
      </w:hyperlink>
      <w:r w:rsidRPr="007E3D9C">
        <w:rPr>
          <w:rFonts w:ascii="Calibri" w:hAnsi="Calibri"/>
        </w:rPr>
        <w:t xml:space="preserve"> – Brewing </w:t>
      </w:r>
      <w:hyperlink r:id="rId31" w:tooltip="Beer" w:history="1">
        <w:r w:rsidRPr="007E3D9C">
          <w:rPr>
            <w:rStyle w:val="Hyperlink"/>
            <w:rFonts w:ascii="Calibri" w:hAnsi="Calibri"/>
          </w:rPr>
          <w:t>beer</w:t>
        </w:r>
      </w:hyperlink>
      <w:r w:rsidRPr="007E3D9C">
        <w:rPr>
          <w:rFonts w:ascii="Calibri" w:hAnsi="Calibri"/>
        </w:rPr>
        <w:t xml:space="preserve">, </w:t>
      </w:r>
      <w:hyperlink r:id="rId32" w:tooltip="Fermentation (food)" w:history="1">
        <w:r w:rsidRPr="007E3D9C">
          <w:rPr>
            <w:rStyle w:val="Hyperlink"/>
            <w:rFonts w:ascii="Calibri" w:hAnsi="Calibri"/>
          </w:rPr>
          <w:t>fermenting</w:t>
        </w:r>
      </w:hyperlink>
      <w:r w:rsidRPr="007E3D9C">
        <w:rPr>
          <w:rFonts w:ascii="Calibri" w:hAnsi="Calibri"/>
        </w:rPr>
        <w:t xml:space="preserve"> </w:t>
      </w:r>
      <w:hyperlink r:id="rId33" w:tooltip="Wine" w:history="1">
        <w:r w:rsidRPr="007E3D9C">
          <w:rPr>
            <w:rStyle w:val="Hyperlink"/>
            <w:rFonts w:ascii="Calibri" w:hAnsi="Calibri"/>
          </w:rPr>
          <w:t>wine</w:t>
        </w:r>
      </w:hyperlink>
      <w:r w:rsidRPr="007E3D9C">
        <w:rPr>
          <w:rFonts w:ascii="Calibri" w:hAnsi="Calibri"/>
        </w:rPr>
        <w:t xml:space="preserve">, baking </w:t>
      </w:r>
      <w:hyperlink r:id="rId34" w:tooltip="Bread" w:history="1">
        <w:r w:rsidRPr="007E3D9C">
          <w:rPr>
            <w:rStyle w:val="Hyperlink"/>
            <w:rFonts w:ascii="Calibri" w:hAnsi="Calibri"/>
          </w:rPr>
          <w:t>bread</w:t>
        </w:r>
      </w:hyperlink>
      <w:r w:rsidRPr="007E3D9C">
        <w:rPr>
          <w:rFonts w:ascii="Calibri" w:hAnsi="Calibri"/>
        </w:rPr>
        <w:t xml:space="preserve"> with help of </w:t>
      </w:r>
      <w:hyperlink r:id="rId35" w:tooltip="Yeast" w:history="1">
        <w:r w:rsidRPr="007E3D9C">
          <w:rPr>
            <w:rStyle w:val="Hyperlink"/>
            <w:rFonts w:ascii="Calibri" w:hAnsi="Calibri"/>
          </w:rPr>
          <w:t>yeast</w:t>
        </w:r>
      </w:hyperlink>
      <w:r w:rsidRPr="007E3D9C">
        <w:rPr>
          <w:rFonts w:ascii="Calibri" w:hAnsi="Calibri"/>
        </w:rPr>
        <w:t xml:space="preserve">. </w:t>
      </w:r>
    </w:p>
    <w:p w14:paraId="429A1A70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36" w:tooltip="8000 BC" w:history="1">
        <w:r w:rsidR="007E3D9C" w:rsidRPr="007E3D9C">
          <w:rPr>
            <w:rStyle w:val="Hyperlink"/>
            <w:rFonts w:ascii="Calibri" w:hAnsi="Calibri"/>
            <w:b/>
          </w:rPr>
          <w:t>8000 BC</w:t>
        </w:r>
      </w:hyperlink>
      <w:r w:rsidR="007E3D9C" w:rsidRPr="007E3D9C">
        <w:rPr>
          <w:rFonts w:ascii="Calibri" w:hAnsi="Calibri"/>
        </w:rPr>
        <w:t xml:space="preserve"> - </w:t>
      </w:r>
      <w:hyperlink r:id="rId37" w:tooltip="3000 BC" w:history="1">
        <w:r w:rsidR="007E3D9C" w:rsidRPr="007E3D9C">
          <w:rPr>
            <w:rStyle w:val="Hyperlink"/>
            <w:rFonts w:ascii="Calibri" w:hAnsi="Calibri"/>
          </w:rPr>
          <w:t>3000 BC</w:t>
        </w:r>
      </w:hyperlink>
      <w:r w:rsidR="007E3D9C" w:rsidRPr="007E3D9C">
        <w:rPr>
          <w:rFonts w:ascii="Calibri" w:hAnsi="Calibri"/>
        </w:rPr>
        <w:t xml:space="preserve"> – </w:t>
      </w:r>
      <w:hyperlink r:id="rId38" w:tooltip="Yoghurt" w:history="1">
        <w:r w:rsidR="007E3D9C" w:rsidRPr="007E3D9C">
          <w:rPr>
            <w:rStyle w:val="Hyperlink"/>
            <w:rFonts w:ascii="Calibri" w:hAnsi="Calibri"/>
          </w:rPr>
          <w:t>Yogurt</w:t>
        </w:r>
      </w:hyperlink>
      <w:r w:rsidR="007E3D9C" w:rsidRPr="007E3D9C">
        <w:rPr>
          <w:rFonts w:ascii="Calibri" w:hAnsi="Calibri"/>
        </w:rPr>
        <w:t xml:space="preserve"> and </w:t>
      </w:r>
      <w:hyperlink r:id="rId39" w:tooltip="Cheese" w:history="1">
        <w:r w:rsidR="007E3D9C" w:rsidRPr="007E3D9C">
          <w:rPr>
            <w:rStyle w:val="Hyperlink"/>
            <w:rFonts w:ascii="Calibri" w:hAnsi="Calibri"/>
          </w:rPr>
          <w:t>cheese</w:t>
        </w:r>
      </w:hyperlink>
      <w:r w:rsidR="007E3D9C" w:rsidRPr="007E3D9C">
        <w:rPr>
          <w:rFonts w:ascii="Calibri" w:hAnsi="Calibri"/>
        </w:rPr>
        <w:t xml:space="preserve"> made with </w:t>
      </w:r>
      <w:hyperlink r:id="rId40" w:tooltip="Lactic acid" w:history="1">
        <w:r w:rsidR="007E3D9C" w:rsidRPr="007E3D9C">
          <w:rPr>
            <w:rStyle w:val="Hyperlink"/>
            <w:rFonts w:ascii="Calibri" w:hAnsi="Calibri"/>
          </w:rPr>
          <w:t>lactic-acid-producing</w:t>
        </w:r>
      </w:hyperlink>
      <w:r w:rsidR="007E3D9C" w:rsidRPr="007E3D9C">
        <w:rPr>
          <w:rFonts w:ascii="Calibri" w:hAnsi="Calibri"/>
        </w:rPr>
        <w:t xml:space="preserve"> bacteria by various cultures. </w:t>
      </w:r>
    </w:p>
    <w:p w14:paraId="2CF5137B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41" w:tooltip="1590" w:history="1">
        <w:r w:rsidR="007E3D9C" w:rsidRPr="007E3D9C">
          <w:rPr>
            <w:rStyle w:val="Hyperlink"/>
            <w:rFonts w:ascii="Calibri" w:hAnsi="Calibri"/>
            <w:b/>
          </w:rPr>
          <w:t>1590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The </w:t>
      </w:r>
      <w:hyperlink r:id="rId42" w:tooltip="Microscope" w:history="1">
        <w:r w:rsidR="007E3D9C" w:rsidRPr="007E3D9C">
          <w:rPr>
            <w:rStyle w:val="Hyperlink"/>
            <w:rFonts w:ascii="Calibri" w:hAnsi="Calibri"/>
          </w:rPr>
          <w:t>microscope</w:t>
        </w:r>
      </w:hyperlink>
      <w:r w:rsidR="007E3D9C" w:rsidRPr="007E3D9C">
        <w:rPr>
          <w:rFonts w:ascii="Calibri" w:hAnsi="Calibri"/>
        </w:rPr>
        <w:t xml:space="preserve"> is invented by </w:t>
      </w:r>
      <w:hyperlink r:id="rId43" w:tooltip="Zacharias Janssen" w:history="1">
        <w:r w:rsidR="007E3D9C" w:rsidRPr="007E3D9C">
          <w:rPr>
            <w:rStyle w:val="Hyperlink"/>
            <w:rFonts w:ascii="Calibri" w:hAnsi="Calibri"/>
          </w:rPr>
          <w:t>Zacharias Janssen</w:t>
        </w:r>
      </w:hyperlink>
      <w:r w:rsidR="007E3D9C" w:rsidRPr="007E3D9C">
        <w:rPr>
          <w:rFonts w:ascii="Calibri" w:hAnsi="Calibri"/>
        </w:rPr>
        <w:t xml:space="preserve">. </w:t>
      </w:r>
    </w:p>
    <w:p w14:paraId="50F91286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44" w:tooltip="1675" w:history="1">
        <w:r w:rsidR="007E3D9C" w:rsidRPr="007E3D9C">
          <w:rPr>
            <w:rStyle w:val="Hyperlink"/>
            <w:rFonts w:ascii="Calibri" w:hAnsi="Calibri"/>
            <w:b/>
          </w:rPr>
          <w:t>1675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Microorganisms discovered by </w:t>
      </w:r>
      <w:hyperlink r:id="rId45" w:tooltip="Anton van Leeuwenhoek" w:history="1">
        <w:r w:rsidR="007E3D9C" w:rsidRPr="007E3D9C">
          <w:rPr>
            <w:rStyle w:val="Hyperlink"/>
            <w:rFonts w:ascii="Calibri" w:hAnsi="Calibri"/>
          </w:rPr>
          <w:t>Anton van Leeuwenhoek</w:t>
        </w:r>
      </w:hyperlink>
      <w:r w:rsidR="007E3D9C" w:rsidRPr="007E3D9C">
        <w:rPr>
          <w:rFonts w:ascii="Calibri" w:hAnsi="Calibri"/>
        </w:rPr>
        <w:t xml:space="preserve">. </w:t>
      </w:r>
    </w:p>
    <w:p w14:paraId="7E488B66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46" w:tooltip="1856" w:history="1">
        <w:r w:rsidR="007E3D9C" w:rsidRPr="007E3D9C">
          <w:rPr>
            <w:rStyle w:val="Hyperlink"/>
            <w:rFonts w:ascii="Calibri" w:hAnsi="Calibri"/>
            <w:b/>
          </w:rPr>
          <w:t>1856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47" w:tooltip="Gregor Mendel" w:history="1">
        <w:r w:rsidR="007E3D9C" w:rsidRPr="007E3D9C">
          <w:rPr>
            <w:rStyle w:val="Hyperlink"/>
            <w:rFonts w:ascii="Calibri" w:hAnsi="Calibri"/>
          </w:rPr>
          <w:t>Gregor Mendel</w:t>
        </w:r>
      </w:hyperlink>
      <w:r w:rsidR="007E3D9C" w:rsidRPr="007E3D9C">
        <w:rPr>
          <w:rFonts w:ascii="Calibri" w:hAnsi="Calibri"/>
        </w:rPr>
        <w:t xml:space="preserve"> discovered the </w:t>
      </w:r>
      <w:hyperlink r:id="rId48" w:tooltip="Laws of inheritance" w:history="1">
        <w:r w:rsidR="007E3D9C" w:rsidRPr="007E3D9C">
          <w:rPr>
            <w:rStyle w:val="Hyperlink"/>
            <w:rFonts w:ascii="Calibri" w:hAnsi="Calibri"/>
          </w:rPr>
          <w:t>laws of inheritance</w:t>
        </w:r>
      </w:hyperlink>
      <w:r w:rsidR="007E3D9C" w:rsidRPr="007E3D9C">
        <w:rPr>
          <w:rFonts w:ascii="Calibri" w:hAnsi="Calibri"/>
        </w:rPr>
        <w:t xml:space="preserve">. </w:t>
      </w:r>
    </w:p>
    <w:p w14:paraId="4018B766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49" w:tooltip="1862" w:history="1">
        <w:r w:rsidR="007E3D9C" w:rsidRPr="007E3D9C">
          <w:rPr>
            <w:rStyle w:val="Hyperlink"/>
            <w:rFonts w:ascii="Calibri" w:hAnsi="Calibri"/>
            <w:b/>
          </w:rPr>
          <w:t>1862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50" w:tooltip="Louis Pasteur" w:history="1">
        <w:r w:rsidR="007E3D9C" w:rsidRPr="007E3D9C">
          <w:rPr>
            <w:rStyle w:val="Hyperlink"/>
            <w:rFonts w:ascii="Calibri" w:hAnsi="Calibri"/>
          </w:rPr>
          <w:t>Louis Pasteur</w:t>
        </w:r>
      </w:hyperlink>
      <w:r w:rsidR="007E3D9C" w:rsidRPr="007E3D9C">
        <w:rPr>
          <w:rFonts w:ascii="Calibri" w:hAnsi="Calibri"/>
        </w:rPr>
        <w:t xml:space="preserve"> discover the </w:t>
      </w:r>
      <w:hyperlink r:id="rId51" w:tooltip="Bacteria" w:history="1">
        <w:r w:rsidR="007E3D9C" w:rsidRPr="007E3D9C">
          <w:rPr>
            <w:rStyle w:val="Hyperlink"/>
            <w:rFonts w:ascii="Calibri" w:hAnsi="Calibri"/>
          </w:rPr>
          <w:t>bacterial</w:t>
        </w:r>
      </w:hyperlink>
      <w:r w:rsidR="007E3D9C" w:rsidRPr="007E3D9C">
        <w:rPr>
          <w:rFonts w:ascii="Calibri" w:hAnsi="Calibri"/>
        </w:rPr>
        <w:t xml:space="preserve"> origin of </w:t>
      </w:r>
      <w:hyperlink r:id="rId52" w:tooltip="Fermentation (biochemistry)" w:history="1">
        <w:r w:rsidR="007E3D9C" w:rsidRPr="007E3D9C">
          <w:rPr>
            <w:rStyle w:val="Hyperlink"/>
            <w:rFonts w:ascii="Calibri" w:hAnsi="Calibri"/>
          </w:rPr>
          <w:t>fermentation</w:t>
        </w:r>
      </w:hyperlink>
      <w:r w:rsidR="007E3D9C" w:rsidRPr="007E3D9C">
        <w:rPr>
          <w:rFonts w:ascii="Calibri" w:hAnsi="Calibri"/>
        </w:rPr>
        <w:t xml:space="preserve">. </w:t>
      </w:r>
    </w:p>
    <w:p w14:paraId="0F409AE6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53" w:tooltip="1919" w:history="1">
        <w:r w:rsidR="007E3D9C" w:rsidRPr="007E3D9C">
          <w:rPr>
            <w:rStyle w:val="Hyperlink"/>
            <w:rFonts w:ascii="Calibri" w:hAnsi="Calibri"/>
            <w:b/>
          </w:rPr>
          <w:t>1919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54" w:tooltip="Karl Ereky" w:history="1">
        <w:r w:rsidR="007E3D9C" w:rsidRPr="007E3D9C">
          <w:rPr>
            <w:rStyle w:val="Hyperlink"/>
            <w:rFonts w:ascii="Calibri" w:hAnsi="Calibri"/>
          </w:rPr>
          <w:t xml:space="preserve">Karl </w:t>
        </w:r>
        <w:proofErr w:type="spellStart"/>
        <w:r w:rsidR="007E3D9C" w:rsidRPr="007E3D9C">
          <w:rPr>
            <w:rStyle w:val="Hyperlink"/>
            <w:rFonts w:ascii="Calibri" w:hAnsi="Calibri"/>
          </w:rPr>
          <w:t>Ereky</w:t>
        </w:r>
        <w:proofErr w:type="spellEnd"/>
      </w:hyperlink>
      <w:r w:rsidR="007E3D9C" w:rsidRPr="007E3D9C">
        <w:rPr>
          <w:rFonts w:ascii="Calibri" w:hAnsi="Calibri"/>
        </w:rPr>
        <w:t xml:space="preserve">, a Hungarian agricultural engineer, first used the word biotechnology. </w:t>
      </w:r>
    </w:p>
    <w:p w14:paraId="3C833109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55" w:tooltip="1928" w:history="1">
        <w:r w:rsidR="007E3D9C" w:rsidRPr="007E3D9C">
          <w:rPr>
            <w:rStyle w:val="Hyperlink"/>
            <w:rFonts w:ascii="Calibri" w:hAnsi="Calibri"/>
            <w:b/>
          </w:rPr>
          <w:t>1928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56" w:tooltip="Alexander Fleming" w:history="1">
        <w:r w:rsidR="007E3D9C" w:rsidRPr="007E3D9C">
          <w:rPr>
            <w:rStyle w:val="Hyperlink"/>
            <w:rFonts w:ascii="Calibri" w:hAnsi="Calibri"/>
          </w:rPr>
          <w:t>Alexander Fleming</w:t>
        </w:r>
      </w:hyperlink>
      <w:r w:rsidR="007E3D9C" w:rsidRPr="007E3D9C">
        <w:rPr>
          <w:rFonts w:ascii="Calibri" w:hAnsi="Calibri"/>
        </w:rPr>
        <w:t xml:space="preserve"> noticed that a certain </w:t>
      </w:r>
      <w:hyperlink r:id="rId57" w:tooltip="Mold" w:history="1">
        <w:r w:rsidR="007E3D9C" w:rsidRPr="007E3D9C">
          <w:rPr>
            <w:rStyle w:val="Hyperlink"/>
            <w:rFonts w:ascii="Calibri" w:hAnsi="Calibri"/>
          </w:rPr>
          <w:t>mold</w:t>
        </w:r>
      </w:hyperlink>
      <w:r w:rsidR="007E3D9C" w:rsidRPr="007E3D9C">
        <w:rPr>
          <w:rFonts w:ascii="Calibri" w:hAnsi="Calibri"/>
        </w:rPr>
        <w:t xml:space="preserve">, could stop the development of </w:t>
      </w:r>
      <w:proofErr w:type="spellStart"/>
      <w:r w:rsidR="007E3D9C" w:rsidRPr="007E3D9C">
        <w:rPr>
          <w:rFonts w:ascii="Calibri" w:hAnsi="Calibri"/>
        </w:rPr>
        <w:t>bacterias</w:t>
      </w:r>
      <w:proofErr w:type="spellEnd"/>
      <w:r w:rsidR="007E3D9C" w:rsidRPr="007E3D9C">
        <w:rPr>
          <w:rFonts w:ascii="Calibri" w:hAnsi="Calibri"/>
        </w:rPr>
        <w:t xml:space="preserve">, leading to the first </w:t>
      </w:r>
      <w:hyperlink r:id="rId58" w:tooltip="Antibiotic" w:history="1">
        <w:r w:rsidR="007E3D9C" w:rsidRPr="007E3D9C">
          <w:rPr>
            <w:rStyle w:val="Hyperlink"/>
            <w:rFonts w:ascii="Calibri" w:hAnsi="Calibri"/>
          </w:rPr>
          <w:t>antibiotic</w:t>
        </w:r>
      </w:hyperlink>
      <w:r w:rsidR="007E3D9C" w:rsidRPr="007E3D9C">
        <w:rPr>
          <w:rFonts w:ascii="Calibri" w:hAnsi="Calibri"/>
        </w:rPr>
        <w:t xml:space="preserve">, </w:t>
      </w:r>
      <w:hyperlink r:id="rId59" w:tooltip="Penicillin" w:history="1">
        <w:r w:rsidR="007E3D9C" w:rsidRPr="007E3D9C">
          <w:rPr>
            <w:rStyle w:val="Hyperlink"/>
            <w:rFonts w:ascii="Calibri" w:hAnsi="Calibri"/>
          </w:rPr>
          <w:t>penicillin</w:t>
        </w:r>
      </w:hyperlink>
      <w:r w:rsidR="007E3D9C" w:rsidRPr="007E3D9C">
        <w:rPr>
          <w:rFonts w:ascii="Calibri" w:hAnsi="Calibri"/>
        </w:rPr>
        <w:t xml:space="preserve">. </w:t>
      </w:r>
    </w:p>
    <w:p w14:paraId="0FFD0B0D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60" w:tooltip="1953" w:history="1">
        <w:r w:rsidR="007E3D9C" w:rsidRPr="007E3D9C">
          <w:rPr>
            <w:rStyle w:val="Hyperlink"/>
            <w:rFonts w:ascii="Calibri" w:hAnsi="Calibri"/>
            <w:b/>
          </w:rPr>
          <w:t>1953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61" w:tooltip="James D. Watson" w:history="1">
        <w:r w:rsidR="007E3D9C" w:rsidRPr="007E3D9C">
          <w:rPr>
            <w:rStyle w:val="Hyperlink"/>
            <w:rFonts w:ascii="Calibri" w:hAnsi="Calibri"/>
          </w:rPr>
          <w:t>James D. Watson</w:t>
        </w:r>
      </w:hyperlink>
      <w:r w:rsidR="007E3D9C" w:rsidRPr="007E3D9C">
        <w:rPr>
          <w:rFonts w:ascii="Calibri" w:hAnsi="Calibri"/>
        </w:rPr>
        <w:t xml:space="preserve"> and </w:t>
      </w:r>
      <w:hyperlink r:id="rId62" w:tooltip="Francis Crick" w:history="1">
        <w:r w:rsidR="007E3D9C" w:rsidRPr="007E3D9C">
          <w:rPr>
            <w:rStyle w:val="Hyperlink"/>
            <w:rFonts w:ascii="Calibri" w:hAnsi="Calibri"/>
          </w:rPr>
          <w:t>Francis Crick</w:t>
        </w:r>
      </w:hyperlink>
      <w:r w:rsidR="007E3D9C" w:rsidRPr="007E3D9C">
        <w:rPr>
          <w:rFonts w:ascii="Calibri" w:hAnsi="Calibri"/>
        </w:rPr>
        <w:t xml:space="preserve"> describe the structure of </w:t>
      </w:r>
      <w:hyperlink r:id="rId63" w:tooltip="Deoxyribonucleic acid" w:history="1">
        <w:r w:rsidR="007E3D9C" w:rsidRPr="007E3D9C">
          <w:rPr>
            <w:rStyle w:val="Hyperlink"/>
            <w:rFonts w:ascii="Calibri" w:hAnsi="Calibri"/>
          </w:rPr>
          <w:t>deoxyribonucleic acid</w:t>
        </w:r>
      </w:hyperlink>
      <w:r w:rsidR="007E3D9C" w:rsidRPr="007E3D9C">
        <w:rPr>
          <w:rFonts w:ascii="Calibri" w:hAnsi="Calibri"/>
        </w:rPr>
        <w:t xml:space="preserve">, called DNA for short. </w:t>
      </w:r>
    </w:p>
    <w:p w14:paraId="799DB0F5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64" w:tooltip="1972" w:history="1">
        <w:r w:rsidR="007E3D9C" w:rsidRPr="007E3D9C">
          <w:rPr>
            <w:rStyle w:val="Hyperlink"/>
            <w:rFonts w:ascii="Calibri" w:hAnsi="Calibri"/>
            <w:b/>
          </w:rPr>
          <w:t>1972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The DNA composition of </w:t>
      </w:r>
      <w:hyperlink r:id="rId65" w:tooltip="Chimpanzee" w:history="1">
        <w:r w:rsidR="007E3D9C" w:rsidRPr="007E3D9C">
          <w:rPr>
            <w:rStyle w:val="Hyperlink"/>
            <w:rFonts w:ascii="Calibri" w:hAnsi="Calibri"/>
          </w:rPr>
          <w:t>chimpanzees</w:t>
        </w:r>
      </w:hyperlink>
      <w:r w:rsidR="007E3D9C" w:rsidRPr="007E3D9C">
        <w:rPr>
          <w:rFonts w:ascii="Calibri" w:hAnsi="Calibri"/>
        </w:rPr>
        <w:t xml:space="preserve"> and </w:t>
      </w:r>
      <w:hyperlink r:id="rId66" w:tooltip="Gorilla" w:history="1">
        <w:r w:rsidR="007E3D9C" w:rsidRPr="007E3D9C">
          <w:rPr>
            <w:rStyle w:val="Hyperlink"/>
            <w:rFonts w:ascii="Calibri" w:hAnsi="Calibri"/>
          </w:rPr>
          <w:t>gorillas</w:t>
        </w:r>
      </w:hyperlink>
      <w:r w:rsidR="007E3D9C" w:rsidRPr="007E3D9C">
        <w:rPr>
          <w:rFonts w:ascii="Calibri" w:hAnsi="Calibri"/>
        </w:rPr>
        <w:t xml:space="preserve"> is discovered to be 99% similar to that of humans. </w:t>
      </w:r>
    </w:p>
    <w:p w14:paraId="319AB2E5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67" w:tooltip="1975" w:history="1">
        <w:r w:rsidR="007E3D9C" w:rsidRPr="007E3D9C">
          <w:rPr>
            <w:rStyle w:val="Hyperlink"/>
            <w:rFonts w:ascii="Calibri" w:hAnsi="Calibri"/>
            <w:b/>
          </w:rPr>
          <w:t>1975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Method for producing </w:t>
      </w:r>
      <w:hyperlink r:id="rId68" w:tooltip="Monoclonal antibody" w:history="1">
        <w:r w:rsidR="007E3D9C" w:rsidRPr="007E3D9C">
          <w:rPr>
            <w:rStyle w:val="Hyperlink"/>
            <w:rFonts w:ascii="Calibri" w:hAnsi="Calibri"/>
          </w:rPr>
          <w:t>monoclonal antibody</w:t>
        </w:r>
      </w:hyperlink>
      <w:r w:rsidR="007E3D9C" w:rsidRPr="007E3D9C">
        <w:rPr>
          <w:rFonts w:ascii="Calibri" w:hAnsi="Calibri"/>
        </w:rPr>
        <w:t xml:space="preserve"> developed by Kohler and Milstein. </w:t>
      </w:r>
    </w:p>
    <w:p w14:paraId="16CDD9D4" w14:textId="77777777" w:rsidR="007E3D9C" w:rsidRPr="007E3D9C" w:rsidRDefault="00D6266D" w:rsidP="007E3D9C">
      <w:pPr>
        <w:numPr>
          <w:ilvl w:val="0"/>
          <w:numId w:val="9"/>
        </w:numPr>
        <w:rPr>
          <w:rFonts w:ascii="Calibri" w:hAnsi="Calibri"/>
        </w:rPr>
      </w:pPr>
      <w:hyperlink r:id="rId69" w:tooltip="1980" w:history="1">
        <w:r w:rsidR="007E3D9C" w:rsidRPr="007E3D9C">
          <w:rPr>
            <w:rStyle w:val="Hyperlink"/>
            <w:rFonts w:ascii="Calibri" w:hAnsi="Calibri"/>
            <w:b/>
          </w:rPr>
          <w:t>1980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Modern biotech is characterized by </w:t>
      </w:r>
      <w:hyperlink r:id="rId70" w:tooltip="Recombinant DNA technology" w:history="1">
        <w:r w:rsidR="007E3D9C" w:rsidRPr="007E3D9C">
          <w:rPr>
            <w:rStyle w:val="Hyperlink"/>
            <w:rFonts w:ascii="Calibri" w:hAnsi="Calibri"/>
          </w:rPr>
          <w:t>recombinant DNA technology</w:t>
        </w:r>
      </w:hyperlink>
      <w:r w:rsidR="007E3D9C" w:rsidRPr="007E3D9C">
        <w:rPr>
          <w:rFonts w:ascii="Calibri" w:hAnsi="Calibri"/>
        </w:rPr>
        <w:t xml:space="preserve">. The </w:t>
      </w:r>
      <w:hyperlink r:id="rId71" w:tooltip="Prokaryote" w:history="1">
        <w:r w:rsidR="007E3D9C" w:rsidRPr="007E3D9C">
          <w:rPr>
            <w:rStyle w:val="Hyperlink"/>
            <w:rFonts w:ascii="Calibri" w:hAnsi="Calibri"/>
          </w:rPr>
          <w:t>prokaryote</w:t>
        </w:r>
      </w:hyperlink>
      <w:r w:rsidR="007E3D9C" w:rsidRPr="007E3D9C">
        <w:rPr>
          <w:rFonts w:ascii="Calibri" w:hAnsi="Calibri"/>
        </w:rPr>
        <w:t xml:space="preserve"> model, </w:t>
      </w:r>
      <w:hyperlink r:id="rId72" w:tooltip="E. coli" w:history="1">
        <w:r w:rsidR="007E3D9C" w:rsidRPr="007E3D9C">
          <w:rPr>
            <w:rStyle w:val="Hyperlink"/>
            <w:rFonts w:ascii="Calibri" w:hAnsi="Calibri"/>
          </w:rPr>
          <w:t>E. coli</w:t>
        </w:r>
      </w:hyperlink>
      <w:r w:rsidR="007E3D9C" w:rsidRPr="007E3D9C">
        <w:rPr>
          <w:rFonts w:ascii="Calibri" w:hAnsi="Calibri"/>
        </w:rPr>
        <w:t xml:space="preserve">, is used to produce </w:t>
      </w:r>
      <w:hyperlink r:id="rId73" w:tooltip="Insulin" w:history="1">
        <w:r w:rsidR="007E3D9C" w:rsidRPr="007E3D9C">
          <w:rPr>
            <w:rStyle w:val="Hyperlink"/>
            <w:rFonts w:ascii="Calibri" w:hAnsi="Calibri"/>
          </w:rPr>
          <w:t>insulin</w:t>
        </w:r>
      </w:hyperlink>
      <w:r w:rsidR="007E3D9C" w:rsidRPr="007E3D9C">
        <w:rPr>
          <w:rFonts w:ascii="Calibri" w:hAnsi="Calibri"/>
        </w:rPr>
        <w:t xml:space="preserve"> and other medicine, in human form. (About 5% of diabetics are allergic to animal insulins available before). </w:t>
      </w:r>
    </w:p>
    <w:p w14:paraId="722A5D4C" w14:textId="77777777" w:rsidR="007E3D9C" w:rsidRPr="007E3D9C" w:rsidRDefault="007E3D9C" w:rsidP="007E3D9C">
      <w:pPr>
        <w:ind w:left="720"/>
        <w:rPr>
          <w:rFonts w:ascii="Calibri" w:hAnsi="Calibri"/>
        </w:rPr>
      </w:pPr>
      <w:r w:rsidRPr="007E3D9C">
        <w:rPr>
          <w:rFonts w:ascii="Calibri" w:hAnsi="Calibri"/>
        </w:rPr>
        <w:t xml:space="preserve">The United States Supreme Court, in </w:t>
      </w:r>
      <w:hyperlink r:id="rId74" w:tooltip="447 U.S. 303" w:history="1">
        <w:r w:rsidRPr="007E3D9C">
          <w:rPr>
            <w:rStyle w:val="Hyperlink"/>
            <w:rFonts w:ascii="Calibri" w:hAnsi="Calibri"/>
          </w:rPr>
          <w:t>447 U.S. 303</w:t>
        </w:r>
      </w:hyperlink>
      <w:r w:rsidRPr="007E3D9C">
        <w:rPr>
          <w:rFonts w:ascii="Calibri" w:hAnsi="Calibri"/>
        </w:rPr>
        <w:t xml:space="preserve"> (</w:t>
      </w:r>
      <w:hyperlink r:id="rId75" w:tooltip="1980" w:history="1">
        <w:r w:rsidRPr="007E3D9C">
          <w:rPr>
            <w:rStyle w:val="Hyperlink"/>
            <w:rFonts w:ascii="Calibri" w:hAnsi="Calibri"/>
          </w:rPr>
          <w:t>1980</w:t>
        </w:r>
      </w:hyperlink>
      <w:r w:rsidRPr="007E3D9C">
        <w:rPr>
          <w:rFonts w:ascii="Calibri" w:hAnsi="Calibri"/>
        </w:rPr>
        <w:t xml:space="preserve">), rules in favor of microbiologist </w:t>
      </w:r>
      <w:hyperlink r:id="rId76" w:tooltip="Ananda Chakrabarty" w:history="1">
        <w:r w:rsidRPr="007E3D9C">
          <w:rPr>
            <w:rStyle w:val="Hyperlink"/>
            <w:rFonts w:ascii="Calibri" w:hAnsi="Calibri"/>
          </w:rPr>
          <w:t>Ananda Chakrabarty</w:t>
        </w:r>
      </w:hyperlink>
      <w:r w:rsidRPr="007E3D9C">
        <w:rPr>
          <w:rFonts w:ascii="Calibri" w:hAnsi="Calibri"/>
        </w:rPr>
        <w:t xml:space="preserve"> in the case of a </w:t>
      </w:r>
      <w:hyperlink r:id="rId77" w:tooltip="USPTO" w:history="1">
        <w:r w:rsidRPr="007E3D9C">
          <w:rPr>
            <w:rStyle w:val="Hyperlink"/>
            <w:rFonts w:ascii="Calibri" w:hAnsi="Calibri"/>
          </w:rPr>
          <w:t>USPTO</w:t>
        </w:r>
      </w:hyperlink>
      <w:r w:rsidRPr="007E3D9C">
        <w:rPr>
          <w:rFonts w:ascii="Calibri" w:hAnsi="Calibri"/>
        </w:rPr>
        <w:t xml:space="preserve"> request for a first patent granted to a </w:t>
      </w:r>
      <w:hyperlink r:id="rId78" w:tooltip="Genetically modified" w:history="1">
        <w:r w:rsidRPr="007E3D9C">
          <w:rPr>
            <w:rStyle w:val="Hyperlink"/>
            <w:rFonts w:ascii="Calibri" w:hAnsi="Calibri"/>
          </w:rPr>
          <w:t>genetically modified</w:t>
        </w:r>
      </w:hyperlink>
      <w:r w:rsidRPr="007E3D9C">
        <w:rPr>
          <w:rFonts w:ascii="Calibri" w:hAnsi="Calibri"/>
        </w:rPr>
        <w:t xml:space="preserve"> living organism (GMO) in history. </w:t>
      </w:r>
    </w:p>
    <w:p w14:paraId="5E4A3128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79" w:tooltip="1984" w:history="1">
        <w:r w:rsidR="007E3D9C" w:rsidRPr="007E3D9C">
          <w:rPr>
            <w:rStyle w:val="Hyperlink"/>
            <w:rFonts w:ascii="Calibri" w:hAnsi="Calibri"/>
            <w:b/>
          </w:rPr>
          <w:t>1984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80" w:tooltip="Nutrigenomics" w:history="1">
        <w:r w:rsidR="007E3D9C" w:rsidRPr="007E3D9C">
          <w:rPr>
            <w:rStyle w:val="Hyperlink"/>
            <w:rFonts w:ascii="Calibri" w:hAnsi="Calibri"/>
          </w:rPr>
          <w:t>Nutrigenomics</w:t>
        </w:r>
      </w:hyperlink>
      <w:r w:rsidR="007E3D9C" w:rsidRPr="007E3D9C">
        <w:rPr>
          <w:rFonts w:ascii="Calibri" w:hAnsi="Calibri"/>
        </w:rPr>
        <w:t xml:space="preserve"> as applied science in animal nutrition. </w:t>
      </w:r>
    </w:p>
    <w:p w14:paraId="5F4CB1CF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81" w:tooltip="1994" w:history="1">
        <w:r w:rsidR="007E3D9C" w:rsidRPr="007E3D9C">
          <w:rPr>
            <w:rStyle w:val="Hyperlink"/>
            <w:rFonts w:ascii="Calibri" w:hAnsi="Calibri"/>
            <w:b/>
          </w:rPr>
          <w:t>1994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U.S. </w:t>
      </w:r>
      <w:hyperlink r:id="rId82" w:tooltip="FDA" w:history="1">
        <w:r w:rsidR="007E3D9C" w:rsidRPr="007E3D9C">
          <w:rPr>
            <w:rStyle w:val="Hyperlink"/>
            <w:rFonts w:ascii="Calibri" w:hAnsi="Calibri"/>
          </w:rPr>
          <w:t>FDA</w:t>
        </w:r>
      </w:hyperlink>
      <w:r w:rsidR="007E3D9C" w:rsidRPr="007E3D9C">
        <w:rPr>
          <w:rFonts w:ascii="Calibri" w:hAnsi="Calibri"/>
        </w:rPr>
        <w:t xml:space="preserve"> approves of the first GM food: the "</w:t>
      </w:r>
      <w:proofErr w:type="spellStart"/>
      <w:r>
        <w:rPr>
          <w:rStyle w:val="Hyperlink"/>
          <w:rFonts w:ascii="Calibri" w:hAnsi="Calibri"/>
        </w:rPr>
        <w:fldChar w:fldCharType="begin"/>
      </w:r>
      <w:r>
        <w:rPr>
          <w:rStyle w:val="Hyperlink"/>
          <w:rFonts w:ascii="Calibri" w:hAnsi="Calibri"/>
        </w:rPr>
        <w:instrText xml:space="preserve"> HYPERLINK "http://en.wikipedia.org/wiki/Flavr_Savr" \o "Flavr Savr" </w:instrText>
      </w:r>
      <w:r>
        <w:rPr>
          <w:rStyle w:val="Hyperlink"/>
          <w:rFonts w:ascii="Calibri" w:hAnsi="Calibri"/>
        </w:rPr>
        <w:fldChar w:fldCharType="separate"/>
      </w:r>
      <w:r w:rsidR="007E3D9C" w:rsidRPr="007E3D9C">
        <w:rPr>
          <w:rStyle w:val="Hyperlink"/>
          <w:rFonts w:ascii="Calibri" w:hAnsi="Calibri"/>
        </w:rPr>
        <w:t>Flavr</w:t>
      </w:r>
      <w:proofErr w:type="spellEnd"/>
      <w:r w:rsidR="007E3D9C" w:rsidRPr="007E3D9C">
        <w:rPr>
          <w:rStyle w:val="Hyperlink"/>
          <w:rFonts w:ascii="Calibri" w:hAnsi="Calibri"/>
        </w:rPr>
        <w:t xml:space="preserve"> </w:t>
      </w:r>
      <w:proofErr w:type="spellStart"/>
      <w:r w:rsidR="007E3D9C" w:rsidRPr="007E3D9C">
        <w:rPr>
          <w:rStyle w:val="Hyperlink"/>
          <w:rFonts w:ascii="Calibri" w:hAnsi="Calibri"/>
        </w:rPr>
        <w:t>Savr</w:t>
      </w:r>
      <w:proofErr w:type="spellEnd"/>
      <w:r>
        <w:rPr>
          <w:rStyle w:val="Hyperlink"/>
          <w:rFonts w:ascii="Calibri" w:hAnsi="Calibri"/>
        </w:rPr>
        <w:fldChar w:fldCharType="end"/>
      </w:r>
      <w:r w:rsidR="007E3D9C" w:rsidRPr="007E3D9C">
        <w:rPr>
          <w:rFonts w:ascii="Calibri" w:hAnsi="Calibri"/>
        </w:rPr>
        <w:t xml:space="preserve">" tomato. </w:t>
      </w:r>
    </w:p>
    <w:p w14:paraId="1C4E29B8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83" w:tooltip="1997" w:history="1">
        <w:r w:rsidR="007E3D9C" w:rsidRPr="007E3D9C">
          <w:rPr>
            <w:rStyle w:val="Hyperlink"/>
            <w:rFonts w:ascii="Calibri" w:hAnsi="Calibri"/>
            <w:b/>
          </w:rPr>
          <w:t>1997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British scientists, led by </w:t>
      </w:r>
      <w:hyperlink r:id="rId84" w:tooltip="Ian Wilmut" w:history="1">
        <w:r w:rsidR="007E3D9C" w:rsidRPr="007E3D9C">
          <w:rPr>
            <w:rStyle w:val="Hyperlink"/>
            <w:rFonts w:ascii="Calibri" w:hAnsi="Calibri"/>
          </w:rPr>
          <w:t xml:space="preserve">Ian </w:t>
        </w:r>
        <w:proofErr w:type="spellStart"/>
        <w:r w:rsidR="007E3D9C" w:rsidRPr="007E3D9C">
          <w:rPr>
            <w:rStyle w:val="Hyperlink"/>
            <w:rFonts w:ascii="Calibri" w:hAnsi="Calibri"/>
          </w:rPr>
          <w:t>Wilmut</w:t>
        </w:r>
        <w:proofErr w:type="spellEnd"/>
      </w:hyperlink>
      <w:r w:rsidR="007E3D9C" w:rsidRPr="007E3D9C">
        <w:rPr>
          <w:rFonts w:ascii="Calibri" w:hAnsi="Calibri"/>
        </w:rPr>
        <w:t xml:space="preserve">, from the </w:t>
      </w:r>
      <w:hyperlink r:id="rId85" w:tooltip="Roslin Institute" w:history="1">
        <w:r w:rsidR="007E3D9C" w:rsidRPr="007E3D9C">
          <w:rPr>
            <w:rStyle w:val="Hyperlink"/>
            <w:rFonts w:ascii="Calibri" w:hAnsi="Calibri"/>
          </w:rPr>
          <w:t>Roslin Institute</w:t>
        </w:r>
      </w:hyperlink>
      <w:r w:rsidR="007E3D9C" w:rsidRPr="007E3D9C">
        <w:rPr>
          <w:rFonts w:ascii="Calibri" w:hAnsi="Calibri"/>
        </w:rPr>
        <w:t xml:space="preserve"> report cloning a sheep called </w:t>
      </w:r>
      <w:hyperlink r:id="rId86" w:tooltip="Dolly the sheep" w:history="1">
        <w:r w:rsidR="007E3D9C" w:rsidRPr="007E3D9C">
          <w:rPr>
            <w:rStyle w:val="Hyperlink"/>
            <w:rFonts w:ascii="Calibri" w:hAnsi="Calibri"/>
          </w:rPr>
          <w:t>Dolly the sheep</w:t>
        </w:r>
      </w:hyperlink>
      <w:r w:rsidR="007E3D9C" w:rsidRPr="007E3D9C">
        <w:rPr>
          <w:rFonts w:ascii="Calibri" w:hAnsi="Calibri"/>
        </w:rPr>
        <w:t xml:space="preserve"> using DNA from two adult sheep cells. </w:t>
      </w:r>
    </w:p>
    <w:p w14:paraId="7DA3314F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87" w:tooltip="2000" w:history="1">
        <w:r w:rsidR="007E3D9C" w:rsidRPr="007E3D9C">
          <w:rPr>
            <w:rStyle w:val="Hyperlink"/>
            <w:rFonts w:ascii="Calibri" w:hAnsi="Calibri"/>
            <w:b/>
          </w:rPr>
          <w:t>2000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Completion of a, "rough draft," of the human </w:t>
      </w:r>
      <w:hyperlink r:id="rId88" w:tooltip="Genome" w:history="1">
        <w:r w:rsidR="007E3D9C" w:rsidRPr="007E3D9C">
          <w:rPr>
            <w:rStyle w:val="Hyperlink"/>
            <w:rFonts w:ascii="Calibri" w:hAnsi="Calibri"/>
          </w:rPr>
          <w:t>genome</w:t>
        </w:r>
      </w:hyperlink>
      <w:r w:rsidR="007E3D9C" w:rsidRPr="007E3D9C">
        <w:rPr>
          <w:rFonts w:ascii="Calibri" w:hAnsi="Calibri"/>
        </w:rPr>
        <w:t xml:space="preserve"> in the </w:t>
      </w:r>
      <w:hyperlink r:id="rId89" w:tooltip="Human Genome Project" w:history="1">
        <w:r w:rsidR="007E3D9C" w:rsidRPr="007E3D9C">
          <w:rPr>
            <w:rStyle w:val="Hyperlink"/>
            <w:rFonts w:ascii="Calibri" w:hAnsi="Calibri"/>
          </w:rPr>
          <w:t>Human Genome Project</w:t>
        </w:r>
      </w:hyperlink>
      <w:r w:rsidR="007E3D9C" w:rsidRPr="007E3D9C">
        <w:rPr>
          <w:rFonts w:ascii="Calibri" w:hAnsi="Calibri"/>
        </w:rPr>
        <w:t xml:space="preserve">. </w:t>
      </w:r>
    </w:p>
    <w:p w14:paraId="78A7B01D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90" w:tooltip="2002" w:history="1">
        <w:r w:rsidR="007E3D9C" w:rsidRPr="007E3D9C">
          <w:rPr>
            <w:rStyle w:val="Hyperlink"/>
            <w:rFonts w:ascii="Calibri" w:hAnsi="Calibri"/>
            <w:b/>
          </w:rPr>
          <w:t>2002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Researchers sequence the DNA of </w:t>
      </w:r>
      <w:hyperlink r:id="rId91" w:tooltip="Rice" w:history="1">
        <w:r w:rsidR="007E3D9C" w:rsidRPr="007E3D9C">
          <w:rPr>
            <w:rStyle w:val="Hyperlink"/>
            <w:rFonts w:ascii="Calibri" w:hAnsi="Calibri"/>
          </w:rPr>
          <w:t>rice</w:t>
        </w:r>
      </w:hyperlink>
      <w:r w:rsidR="007E3D9C" w:rsidRPr="007E3D9C">
        <w:rPr>
          <w:rFonts w:ascii="Calibri" w:hAnsi="Calibri"/>
        </w:rPr>
        <w:t xml:space="preserve">, the main food source for two-thirds of the world's population. Rice is the first crop to have its genome decoded. </w:t>
      </w:r>
    </w:p>
    <w:p w14:paraId="541C31A9" w14:textId="77777777" w:rsidR="007E3D9C" w:rsidRPr="007E3D9C" w:rsidRDefault="00D6266D" w:rsidP="007E3D9C">
      <w:pPr>
        <w:numPr>
          <w:ilvl w:val="0"/>
          <w:numId w:val="10"/>
        </w:numPr>
        <w:rPr>
          <w:rFonts w:ascii="Calibri" w:hAnsi="Calibri"/>
        </w:rPr>
      </w:pPr>
      <w:hyperlink r:id="rId92" w:tooltip="2003" w:history="1">
        <w:r w:rsidR="007E3D9C" w:rsidRPr="007E3D9C">
          <w:rPr>
            <w:rStyle w:val="Hyperlink"/>
            <w:rFonts w:ascii="Calibri" w:hAnsi="Calibri"/>
            <w:b/>
          </w:rPr>
          <w:t>2003</w:t>
        </w:r>
      </w:hyperlink>
      <w:r w:rsidR="007E3D9C" w:rsidRPr="007E3D9C">
        <w:rPr>
          <w:rFonts w:ascii="Calibri" w:hAnsi="Calibri"/>
          <w:b/>
        </w:rPr>
        <w:t xml:space="preserve"> AD</w:t>
      </w:r>
      <w:r w:rsidR="007E3D9C" w:rsidRPr="007E3D9C">
        <w:rPr>
          <w:rFonts w:ascii="Calibri" w:hAnsi="Calibri"/>
        </w:rPr>
        <w:t xml:space="preserve"> – </w:t>
      </w:r>
      <w:hyperlink r:id="rId93" w:tooltip="GloFish" w:history="1">
        <w:proofErr w:type="spellStart"/>
        <w:r w:rsidR="007E3D9C" w:rsidRPr="007E3D9C">
          <w:rPr>
            <w:rStyle w:val="Hyperlink"/>
            <w:rFonts w:ascii="Calibri" w:hAnsi="Calibri"/>
          </w:rPr>
          <w:t>GloFish</w:t>
        </w:r>
        <w:proofErr w:type="spellEnd"/>
      </w:hyperlink>
      <w:r w:rsidR="007E3D9C" w:rsidRPr="007E3D9C">
        <w:rPr>
          <w:rFonts w:ascii="Calibri" w:hAnsi="Calibri"/>
        </w:rPr>
        <w:t xml:space="preserve">, the first biotech pet, hits the North American market. Specially bred to detect water pollutants, the fish glows red under black light thanks to the addition of a natural </w:t>
      </w:r>
      <w:hyperlink r:id="rId94" w:tooltip="Bioluminescence" w:history="1">
        <w:r w:rsidR="007E3D9C" w:rsidRPr="007E3D9C">
          <w:rPr>
            <w:rStyle w:val="Hyperlink"/>
            <w:rFonts w:ascii="Calibri" w:hAnsi="Calibri"/>
          </w:rPr>
          <w:t>bioluminescence</w:t>
        </w:r>
      </w:hyperlink>
      <w:r w:rsidR="007E3D9C" w:rsidRPr="007E3D9C">
        <w:rPr>
          <w:rFonts w:ascii="Calibri" w:hAnsi="Calibri"/>
        </w:rPr>
        <w:t xml:space="preserve"> gene. </w:t>
      </w:r>
    </w:p>
    <w:p w14:paraId="60CD6D60" w14:textId="58F87B4E" w:rsidR="007B52DC" w:rsidRPr="00F33B2E" w:rsidRDefault="007B52DC" w:rsidP="00F33B2E">
      <w:pPr>
        <w:jc w:val="center"/>
        <w:rPr>
          <w:rFonts w:ascii="Akzidenz Grotesk BE MdIt" w:hAnsi="Akzidenz Grotesk BE MdIt"/>
        </w:rPr>
      </w:pPr>
    </w:p>
    <w:sectPr w:rsidR="007B52DC" w:rsidRPr="00F33B2E" w:rsidSect="00F33B2E">
      <w:footerReference w:type="even" r:id="rId95"/>
      <w:footerReference w:type="default" r:id="rId96"/>
      <w:pgSz w:w="12240" w:h="15840"/>
      <w:pgMar w:top="907" w:right="1800" w:bottom="1440" w:left="1080" w:header="72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07D49E" w14:textId="77777777" w:rsidR="00D6266D" w:rsidRDefault="00D6266D" w:rsidP="00487C24">
      <w:r>
        <w:separator/>
      </w:r>
    </w:p>
  </w:endnote>
  <w:endnote w:type="continuationSeparator" w:id="0">
    <w:p w14:paraId="41FCDE97" w14:textId="77777777" w:rsidR="00D6266D" w:rsidRDefault="00D6266D" w:rsidP="00487C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G Omega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kzidenz Grotesk BE MdIt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C0508" w14:textId="77777777" w:rsidR="00EA11BE" w:rsidRDefault="00EA11BE">
    <w:pPr>
      <w:pStyle w:val="Footer"/>
    </w:pPr>
  </w:p>
  <w:p w14:paraId="18E49979" w14:textId="77777777" w:rsidR="007E3D9C" w:rsidRDefault="007E3D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50D0E" w14:textId="2ABFA76A" w:rsidR="00EA11BE" w:rsidRPr="00487C24" w:rsidRDefault="00EA11BE" w:rsidP="00487C24">
    <w:pPr>
      <w:pStyle w:val="Footer"/>
      <w:ind w:right="-1080"/>
      <w:jc w:val="right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 xml:space="preserve">© 2017 </w:t>
    </w:r>
    <w:r w:rsidRPr="00487C24">
      <w:rPr>
        <w:rFonts w:ascii="Calibri" w:hAnsi="Calibri"/>
        <w:sz w:val="18"/>
        <w:szCs w:val="18"/>
      </w:rPr>
      <w:t>www.beyondbenign.org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5509AA" w14:textId="77777777" w:rsidR="00D6266D" w:rsidRDefault="00D6266D" w:rsidP="00487C24">
      <w:r>
        <w:separator/>
      </w:r>
    </w:p>
  </w:footnote>
  <w:footnote w:type="continuationSeparator" w:id="0">
    <w:p w14:paraId="6F1E5380" w14:textId="77777777" w:rsidR="00D6266D" w:rsidRDefault="00D6266D" w:rsidP="00487C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F0798"/>
    <w:multiLevelType w:val="hybridMultilevel"/>
    <w:tmpl w:val="E8B296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A91837"/>
    <w:multiLevelType w:val="hybridMultilevel"/>
    <w:tmpl w:val="339C6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F91268"/>
    <w:multiLevelType w:val="singleLevel"/>
    <w:tmpl w:val="F0D49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</w:abstractNum>
  <w:abstractNum w:abstractNumId="3" w15:restartNumberingAfterBreak="0">
    <w:nsid w:val="36D25F95"/>
    <w:multiLevelType w:val="hybridMultilevel"/>
    <w:tmpl w:val="C0CE2600"/>
    <w:lvl w:ilvl="0" w:tplc="F69A33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07315"/>
    <w:multiLevelType w:val="hybridMultilevel"/>
    <w:tmpl w:val="C71060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A4071A"/>
    <w:multiLevelType w:val="hybridMultilevel"/>
    <w:tmpl w:val="5C86F52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5D660D3"/>
    <w:multiLevelType w:val="hybridMultilevel"/>
    <w:tmpl w:val="DE9810D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1534D0"/>
    <w:multiLevelType w:val="hybridMultilevel"/>
    <w:tmpl w:val="B42814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F34C51"/>
    <w:multiLevelType w:val="hybridMultilevel"/>
    <w:tmpl w:val="F5C405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4A5563"/>
    <w:multiLevelType w:val="hybridMultilevel"/>
    <w:tmpl w:val="2250ADC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ECF05E6"/>
    <w:multiLevelType w:val="hybridMultilevel"/>
    <w:tmpl w:val="DDE642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A40895"/>
    <w:multiLevelType w:val="hybridMultilevel"/>
    <w:tmpl w:val="9E1634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8"/>
  </w:num>
  <w:num w:numId="7">
    <w:abstractNumId w:val="1"/>
  </w:num>
  <w:num w:numId="8">
    <w:abstractNumId w:val="4"/>
  </w:num>
  <w:num w:numId="9">
    <w:abstractNumId w:val="6"/>
  </w:num>
  <w:num w:numId="10">
    <w:abstractNumId w:val="11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B52DC"/>
    <w:rsid w:val="0003742E"/>
    <w:rsid w:val="000E647C"/>
    <w:rsid w:val="00104C6E"/>
    <w:rsid w:val="00155AB1"/>
    <w:rsid w:val="00273E9A"/>
    <w:rsid w:val="00284FA4"/>
    <w:rsid w:val="0035658A"/>
    <w:rsid w:val="003934A4"/>
    <w:rsid w:val="00395F67"/>
    <w:rsid w:val="003F41F8"/>
    <w:rsid w:val="004033F1"/>
    <w:rsid w:val="00420C16"/>
    <w:rsid w:val="00487C24"/>
    <w:rsid w:val="005536F3"/>
    <w:rsid w:val="0060365F"/>
    <w:rsid w:val="006D01E4"/>
    <w:rsid w:val="00726C73"/>
    <w:rsid w:val="007B52DC"/>
    <w:rsid w:val="007E3D9C"/>
    <w:rsid w:val="00B40082"/>
    <w:rsid w:val="00B5244D"/>
    <w:rsid w:val="00BB101F"/>
    <w:rsid w:val="00CD5324"/>
    <w:rsid w:val="00D6266D"/>
    <w:rsid w:val="00DA0780"/>
    <w:rsid w:val="00EA11BE"/>
    <w:rsid w:val="00F33B2E"/>
    <w:rsid w:val="00F46BE5"/>
    <w:rsid w:val="00FB7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555CE29"/>
  <w14:defaultImageDpi w14:val="300"/>
  <w15:docId w15:val="{81C1ECF3-6436-40E3-BA95-CB5C17615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33B2E"/>
    <w:pPr>
      <w:keepNext/>
      <w:outlineLvl w:val="0"/>
    </w:pPr>
    <w:rPr>
      <w:rFonts w:eastAsia="Times New Roman"/>
      <w:b/>
      <w:szCs w:val="20"/>
    </w:rPr>
  </w:style>
  <w:style w:type="paragraph" w:styleId="Heading2">
    <w:name w:val="heading 2"/>
    <w:basedOn w:val="Normal"/>
    <w:next w:val="Normal"/>
    <w:link w:val="Heading2Char"/>
    <w:qFormat/>
    <w:rsid w:val="00F33B2E"/>
    <w:pPr>
      <w:keepNext/>
      <w:outlineLvl w:val="1"/>
    </w:pPr>
    <w:rPr>
      <w:rFonts w:eastAsia="Times New Roman"/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949B9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87C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C2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487C2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87C24"/>
    <w:rPr>
      <w:sz w:val="24"/>
      <w:szCs w:val="24"/>
      <w:lang w:eastAsia="en-US"/>
    </w:rPr>
  </w:style>
  <w:style w:type="table" w:styleId="LightShading-Accent1">
    <w:name w:val="Light Shading Accent 1"/>
    <w:basedOn w:val="TableNormal"/>
    <w:uiPriority w:val="60"/>
    <w:rsid w:val="00487C24"/>
    <w:rPr>
      <w:rFonts w:asciiTheme="minorHAnsi" w:hAnsiTheme="minorHAnsi" w:cstheme="minorBidi"/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1Char">
    <w:name w:val="Heading 1 Char"/>
    <w:basedOn w:val="DefaultParagraphFont"/>
    <w:link w:val="Heading1"/>
    <w:rsid w:val="00F33B2E"/>
    <w:rPr>
      <w:rFonts w:eastAsia="Times New Roman"/>
      <w:b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F33B2E"/>
    <w:rPr>
      <w:rFonts w:eastAsia="Times New Roman"/>
      <w:b/>
      <w:lang w:eastAsia="en-US"/>
    </w:rPr>
  </w:style>
  <w:style w:type="paragraph" w:styleId="ListParagraph">
    <w:name w:val="List Paragraph"/>
    <w:basedOn w:val="Normal"/>
    <w:uiPriority w:val="34"/>
    <w:qFormat/>
    <w:rsid w:val="00F33B2E"/>
    <w:pPr>
      <w:ind w:left="720"/>
      <w:contextualSpacing/>
    </w:pPr>
  </w:style>
  <w:style w:type="paragraph" w:customStyle="1" w:styleId="kibody">
    <w:name w:val="kibody"/>
    <w:basedOn w:val="Normal"/>
    <w:rsid w:val="007E3D9C"/>
    <w:pPr>
      <w:spacing w:line="480" w:lineRule="atLeast"/>
      <w:ind w:right="1440"/>
    </w:pPr>
    <w:rPr>
      <w:rFonts w:ascii="CG Omega (W1)" w:eastAsia="Times New Roman" w:hAnsi="CG Omega (W1)"/>
    </w:rPr>
  </w:style>
  <w:style w:type="paragraph" w:customStyle="1" w:styleId="pageheader">
    <w:name w:val="page header"/>
    <w:basedOn w:val="Normal"/>
    <w:rsid w:val="007E3D9C"/>
    <w:pPr>
      <w:pBdr>
        <w:bottom w:val="single" w:sz="6" w:space="0" w:color="auto"/>
      </w:pBdr>
      <w:spacing w:before="200"/>
    </w:pPr>
    <w:rPr>
      <w:rFonts w:ascii="Bookman Old Style" w:eastAsia="Times New Roman" w:hAnsi="Bookman Old Style"/>
      <w:sz w:val="36"/>
    </w:rPr>
  </w:style>
  <w:style w:type="paragraph" w:styleId="NormalWeb">
    <w:name w:val="Normal (Web)"/>
    <w:basedOn w:val="Normal"/>
    <w:rsid w:val="007E3D9C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rsid w:val="007E3D9C"/>
    <w:rPr>
      <w:color w:val="0000FF"/>
      <w:u w:val="single"/>
    </w:rPr>
  </w:style>
  <w:style w:type="paragraph" w:customStyle="1" w:styleId="kibody5">
    <w:name w:val="kibody5"/>
    <w:basedOn w:val="Normal"/>
    <w:rsid w:val="007E3D9C"/>
    <w:pPr>
      <w:spacing w:before="200"/>
    </w:pPr>
    <w:rPr>
      <w:rFonts w:ascii="CG Omega (W1)" w:eastAsia="Times New Roman" w:hAnsi="CG Omega (W1)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7E3D9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n.wikipedia.org/wiki/Mesopotamia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en.wikipedia.org/wiki/Bread" TargetMode="External"/><Relationship Id="rId42" Type="http://schemas.openxmlformats.org/officeDocument/2006/relationships/hyperlink" Target="http://en.wikipedia.org/wiki/Microscope" TargetMode="External"/><Relationship Id="rId47" Type="http://schemas.openxmlformats.org/officeDocument/2006/relationships/hyperlink" Target="http://en.wikipedia.org/wiki/Gregor_Mendel" TargetMode="External"/><Relationship Id="rId50" Type="http://schemas.openxmlformats.org/officeDocument/2006/relationships/hyperlink" Target="http://en.wikipedia.org/wiki/Louis_Pasteur" TargetMode="External"/><Relationship Id="rId55" Type="http://schemas.openxmlformats.org/officeDocument/2006/relationships/hyperlink" Target="http://en.wikipedia.org/wiki/1928" TargetMode="External"/><Relationship Id="rId63" Type="http://schemas.openxmlformats.org/officeDocument/2006/relationships/hyperlink" Target="http://en.wikipedia.org/wiki/Deoxyribonucleic_acid" TargetMode="External"/><Relationship Id="rId68" Type="http://schemas.openxmlformats.org/officeDocument/2006/relationships/hyperlink" Target="http://en.wikipedia.org/wiki/Monoclonal_antibody" TargetMode="External"/><Relationship Id="rId76" Type="http://schemas.openxmlformats.org/officeDocument/2006/relationships/hyperlink" Target="http://en.wikipedia.org/wiki/Ananda_Chakrabarty" TargetMode="External"/><Relationship Id="rId84" Type="http://schemas.openxmlformats.org/officeDocument/2006/relationships/hyperlink" Target="http://en.wikipedia.org/wiki/Ian_Wilmut" TargetMode="External"/><Relationship Id="rId89" Type="http://schemas.openxmlformats.org/officeDocument/2006/relationships/hyperlink" Target="http://en.wikipedia.org/wiki/Human_Genome_Project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://en.wikipedia.org/wiki/Prokaryote" TargetMode="External"/><Relationship Id="rId92" Type="http://schemas.openxmlformats.org/officeDocument/2006/relationships/hyperlink" Target="http://en.wikipedia.org/wiki/2003" TargetMode="External"/><Relationship Id="rId2" Type="http://schemas.openxmlformats.org/officeDocument/2006/relationships/numbering" Target="numbering.xml"/><Relationship Id="rId16" Type="http://schemas.openxmlformats.org/officeDocument/2006/relationships/image" Target="file://localhost/Users/mollieenright/Desktop/HS%20biotech%20Updated%20Template/http://www.cartoonresource.com/WEB%2520THUMBNAIL%2520DATABASES/COMPUTERS-THUMBNAIL/CBT105-HD.jpg" TargetMode="External"/><Relationship Id="rId29" Type="http://schemas.openxmlformats.org/officeDocument/2006/relationships/hyperlink" Target="http://en.wikipedia.org/wiki/Livestock" TargetMode="External"/><Relationship Id="rId11" Type="http://schemas.openxmlformats.org/officeDocument/2006/relationships/hyperlink" Target="http://en.wikipedia.org/wiki/Biology" TargetMode="External"/><Relationship Id="rId24" Type="http://schemas.openxmlformats.org/officeDocument/2006/relationships/hyperlink" Target="http://en.wikipedia.org/wiki/8000_BC" TargetMode="External"/><Relationship Id="rId32" Type="http://schemas.openxmlformats.org/officeDocument/2006/relationships/hyperlink" Target="http://en.wikipedia.org/wiki/Fermentation_%28food%29" TargetMode="External"/><Relationship Id="rId37" Type="http://schemas.openxmlformats.org/officeDocument/2006/relationships/hyperlink" Target="http://en.wikipedia.org/wiki/3000_BC" TargetMode="External"/><Relationship Id="rId40" Type="http://schemas.openxmlformats.org/officeDocument/2006/relationships/hyperlink" Target="http://en.wikipedia.org/wiki/Lactic_acid" TargetMode="External"/><Relationship Id="rId45" Type="http://schemas.openxmlformats.org/officeDocument/2006/relationships/hyperlink" Target="http://en.wikipedia.org/wiki/Anton_van_Leeuwenhoek" TargetMode="External"/><Relationship Id="rId53" Type="http://schemas.openxmlformats.org/officeDocument/2006/relationships/hyperlink" Target="http://en.wikipedia.org/wiki/1919" TargetMode="External"/><Relationship Id="rId58" Type="http://schemas.openxmlformats.org/officeDocument/2006/relationships/hyperlink" Target="http://en.wikipedia.org/wiki/Antibiotic" TargetMode="External"/><Relationship Id="rId66" Type="http://schemas.openxmlformats.org/officeDocument/2006/relationships/hyperlink" Target="http://en.wikipedia.org/wiki/Gorilla" TargetMode="External"/><Relationship Id="rId74" Type="http://schemas.openxmlformats.org/officeDocument/2006/relationships/hyperlink" Target="http://en.wikipedia.org/wiki/447_U.S._303" TargetMode="External"/><Relationship Id="rId79" Type="http://schemas.openxmlformats.org/officeDocument/2006/relationships/hyperlink" Target="http://en.wikipedia.org/wiki/1984" TargetMode="External"/><Relationship Id="rId87" Type="http://schemas.openxmlformats.org/officeDocument/2006/relationships/hyperlink" Target="http://en.wikipedia.org/wiki/200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en.wikipedia.org/wiki/James_D._Watson" TargetMode="External"/><Relationship Id="rId82" Type="http://schemas.openxmlformats.org/officeDocument/2006/relationships/hyperlink" Target="http://en.wikipedia.org/wiki/FDA" TargetMode="External"/><Relationship Id="rId90" Type="http://schemas.openxmlformats.org/officeDocument/2006/relationships/hyperlink" Target="http://en.wikipedia.org/wiki/2002" TargetMode="External"/><Relationship Id="rId95" Type="http://schemas.openxmlformats.org/officeDocument/2006/relationships/footer" Target="footer1.xml"/><Relationship Id="rId19" Type="http://schemas.openxmlformats.org/officeDocument/2006/relationships/image" Target="media/image5.jpeg"/><Relationship Id="rId14" Type="http://schemas.openxmlformats.org/officeDocument/2006/relationships/hyperlink" Target="http://en.wikipedia.org/wiki/Medicine" TargetMode="External"/><Relationship Id="rId22" Type="http://schemas.openxmlformats.org/officeDocument/2006/relationships/image" Target="file://localhost/Users/mollieenright/Desktop/HS%20biotech%20Updated%20Template/http://www.cartoonresource.com/WEB%2520THUMBNAIL%2520DATABASES/COMPUTERS-THUMBNAIL/CBT106-HD.jpg" TargetMode="External"/><Relationship Id="rId27" Type="http://schemas.openxmlformats.org/officeDocument/2006/relationships/hyperlink" Target="http://en.wikipedia.org/wiki/Selective_breeding" TargetMode="External"/><Relationship Id="rId30" Type="http://schemas.openxmlformats.org/officeDocument/2006/relationships/hyperlink" Target="http://en.wikipedia.org/wiki/7000_BC" TargetMode="External"/><Relationship Id="rId35" Type="http://schemas.openxmlformats.org/officeDocument/2006/relationships/hyperlink" Target="http://en.wikipedia.org/wiki/Yeast" TargetMode="External"/><Relationship Id="rId43" Type="http://schemas.openxmlformats.org/officeDocument/2006/relationships/hyperlink" Target="http://en.wikipedia.org/wiki/Zacharias_Janssen" TargetMode="External"/><Relationship Id="rId48" Type="http://schemas.openxmlformats.org/officeDocument/2006/relationships/hyperlink" Target="http://en.wikipedia.org/wiki/Laws_of_inheritance" TargetMode="External"/><Relationship Id="rId56" Type="http://schemas.openxmlformats.org/officeDocument/2006/relationships/hyperlink" Target="http://en.wikipedia.org/wiki/Alexander_Fleming" TargetMode="External"/><Relationship Id="rId64" Type="http://schemas.openxmlformats.org/officeDocument/2006/relationships/hyperlink" Target="http://en.wikipedia.org/wiki/1972" TargetMode="External"/><Relationship Id="rId69" Type="http://schemas.openxmlformats.org/officeDocument/2006/relationships/hyperlink" Target="http://en.wikipedia.org/wiki/1980" TargetMode="External"/><Relationship Id="rId77" Type="http://schemas.openxmlformats.org/officeDocument/2006/relationships/hyperlink" Target="http://en.wikipedia.org/wiki/USPTO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en.wikipedia.org/wiki/Bacteria" TargetMode="External"/><Relationship Id="rId72" Type="http://schemas.openxmlformats.org/officeDocument/2006/relationships/hyperlink" Target="http://en.wikipedia.org/wiki/E._coli" TargetMode="External"/><Relationship Id="rId80" Type="http://schemas.openxmlformats.org/officeDocument/2006/relationships/hyperlink" Target="http://en.wikipedia.org/wiki/Nutrigenomics" TargetMode="External"/><Relationship Id="rId85" Type="http://schemas.openxmlformats.org/officeDocument/2006/relationships/hyperlink" Target="http://en.wikipedia.org/wiki/Roslin_Institute" TargetMode="External"/><Relationship Id="rId93" Type="http://schemas.openxmlformats.org/officeDocument/2006/relationships/hyperlink" Target="http://en.wikipedia.org/wiki/GloFish" TargetMode="External"/><Relationship Id="rId98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en.wikipedia.org/wiki/Agriculture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://en.wikipedia.org/wiki/Seed" TargetMode="External"/><Relationship Id="rId33" Type="http://schemas.openxmlformats.org/officeDocument/2006/relationships/hyperlink" Target="http://en.wikipedia.org/wiki/Wine" TargetMode="External"/><Relationship Id="rId38" Type="http://schemas.openxmlformats.org/officeDocument/2006/relationships/hyperlink" Target="http://en.wikipedia.org/wiki/Yoghurt" TargetMode="External"/><Relationship Id="rId46" Type="http://schemas.openxmlformats.org/officeDocument/2006/relationships/hyperlink" Target="http://en.wikipedia.org/wiki/1856" TargetMode="External"/><Relationship Id="rId59" Type="http://schemas.openxmlformats.org/officeDocument/2006/relationships/hyperlink" Target="http://en.wikipedia.org/wiki/Penicillin" TargetMode="External"/><Relationship Id="rId67" Type="http://schemas.openxmlformats.org/officeDocument/2006/relationships/hyperlink" Target="http://en.wikipedia.org/wiki/1975" TargetMode="External"/><Relationship Id="rId20" Type="http://schemas.openxmlformats.org/officeDocument/2006/relationships/image" Target="file://localhost/Users/mollieenright/Desktop/HS%20biotech%20Updated%20Template/http://www.cartoonresource.com/WEB%2520THUMBNAIL%2520DATABASES/COMPUTERS-THUMBNAIL/CBT108-TS.jpg" TargetMode="External"/><Relationship Id="rId41" Type="http://schemas.openxmlformats.org/officeDocument/2006/relationships/hyperlink" Target="http://en.wikipedia.org/wiki/1590" TargetMode="External"/><Relationship Id="rId54" Type="http://schemas.openxmlformats.org/officeDocument/2006/relationships/hyperlink" Target="http://en.wikipedia.org/w/index.php?title=Karl_Ereky&amp;action=edit" TargetMode="External"/><Relationship Id="rId62" Type="http://schemas.openxmlformats.org/officeDocument/2006/relationships/hyperlink" Target="http://en.wikipedia.org/wiki/Francis_Crick" TargetMode="External"/><Relationship Id="rId70" Type="http://schemas.openxmlformats.org/officeDocument/2006/relationships/hyperlink" Target="http://en.wikipedia.org/wiki/Recombinant_DNA_technology" TargetMode="External"/><Relationship Id="rId75" Type="http://schemas.openxmlformats.org/officeDocument/2006/relationships/hyperlink" Target="http://en.wikipedia.org/wiki/1980" TargetMode="External"/><Relationship Id="rId83" Type="http://schemas.openxmlformats.org/officeDocument/2006/relationships/hyperlink" Target="http://en.wikipedia.org/wiki/1997" TargetMode="External"/><Relationship Id="rId88" Type="http://schemas.openxmlformats.org/officeDocument/2006/relationships/hyperlink" Target="http://en.wikipedia.org/wiki/Genome" TargetMode="External"/><Relationship Id="rId91" Type="http://schemas.openxmlformats.org/officeDocument/2006/relationships/hyperlink" Target="http://en.wikipedia.org/wiki/Rice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en.wikipedia.org/wiki/History_of_biotechnology" TargetMode="External"/><Relationship Id="rId28" Type="http://schemas.openxmlformats.org/officeDocument/2006/relationships/hyperlink" Target="http://en.wikipedia.org/wiki/Artificial_selection" TargetMode="External"/><Relationship Id="rId36" Type="http://schemas.openxmlformats.org/officeDocument/2006/relationships/hyperlink" Target="http://en.wikipedia.org/wiki/8000_BC" TargetMode="External"/><Relationship Id="rId49" Type="http://schemas.openxmlformats.org/officeDocument/2006/relationships/hyperlink" Target="http://en.wikipedia.org/wiki/1862" TargetMode="External"/><Relationship Id="rId57" Type="http://schemas.openxmlformats.org/officeDocument/2006/relationships/hyperlink" Target="http://en.wikipedia.org/wiki/Mold" TargetMode="External"/><Relationship Id="rId10" Type="http://schemas.openxmlformats.org/officeDocument/2006/relationships/hyperlink" Target="http://en.wikipedia.org/wiki/Technology" TargetMode="External"/><Relationship Id="rId31" Type="http://schemas.openxmlformats.org/officeDocument/2006/relationships/hyperlink" Target="http://en.wikipedia.org/wiki/Beer" TargetMode="External"/><Relationship Id="rId44" Type="http://schemas.openxmlformats.org/officeDocument/2006/relationships/hyperlink" Target="http://en.wikipedia.org/wiki/1675" TargetMode="External"/><Relationship Id="rId52" Type="http://schemas.openxmlformats.org/officeDocument/2006/relationships/hyperlink" Target="http://en.wikipedia.org/wiki/Fermentation_%28biochemistry%29" TargetMode="External"/><Relationship Id="rId60" Type="http://schemas.openxmlformats.org/officeDocument/2006/relationships/hyperlink" Target="http://en.wikipedia.org/wiki/1953" TargetMode="External"/><Relationship Id="rId65" Type="http://schemas.openxmlformats.org/officeDocument/2006/relationships/hyperlink" Target="http://en.wikipedia.org/wiki/Chimpanzee" TargetMode="External"/><Relationship Id="rId73" Type="http://schemas.openxmlformats.org/officeDocument/2006/relationships/hyperlink" Target="http://en.wikipedia.org/wiki/Insulin" TargetMode="External"/><Relationship Id="rId78" Type="http://schemas.openxmlformats.org/officeDocument/2006/relationships/hyperlink" Target="http://en.wikipedia.org/wiki/Genetically_modified" TargetMode="External"/><Relationship Id="rId81" Type="http://schemas.openxmlformats.org/officeDocument/2006/relationships/hyperlink" Target="http://en.wikipedia.org/wiki/1994" TargetMode="External"/><Relationship Id="rId86" Type="http://schemas.openxmlformats.org/officeDocument/2006/relationships/hyperlink" Target="http://en.wikipedia.org/wiki/Dolly_the_sheep" TargetMode="External"/><Relationship Id="rId94" Type="http://schemas.openxmlformats.org/officeDocument/2006/relationships/hyperlink" Target="http://en.wikipedia.org/wiki/Bioluminesce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hyperlink" Target="http://en.wikipedia.org/wiki/Food_science" TargetMode="External"/><Relationship Id="rId18" Type="http://schemas.openxmlformats.org/officeDocument/2006/relationships/image" Target="file://localhost/Users/mollieenright/Desktop/HS%20biotech%20Updated%20Template/http://www.cartoonresource.com/WEB%2520THUMBNAIL%2520DATABASES/COMPUTERS-THUMBNAIL/cbt103-pw.jpg" TargetMode="External"/><Relationship Id="rId39" Type="http://schemas.openxmlformats.org/officeDocument/2006/relationships/hyperlink" Target="http://en.wikipedia.org/wiki/Chees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746609-D3A8-4624-84A2-C7DECE76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1805</Words>
  <Characters>10292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 Design Studio</Company>
  <LinksUpToDate>false</LinksUpToDate>
  <CharactersWithSpaces>12073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Petronella Gianocostas User</dc:creator>
  <cp:keywords/>
  <dc:description/>
  <cp:lastModifiedBy>Amanda Maddalone</cp:lastModifiedBy>
  <cp:revision>2</cp:revision>
  <dcterms:created xsi:type="dcterms:W3CDTF">2018-11-20T14:09:00Z</dcterms:created>
  <dcterms:modified xsi:type="dcterms:W3CDTF">2018-11-20T14:09:00Z</dcterms:modified>
</cp:coreProperties>
</file>